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6F0D" w14:textId="384D8047" w:rsidR="00727946" w:rsidRDefault="00727946" w:rsidP="00727946">
      <w:pPr>
        <w:spacing w:after="0" w:line="320" w:lineRule="exact"/>
        <w:rPr>
          <w:rFonts w:ascii="Arial" w:hAnsi="Arial" w:cs="Arial"/>
          <w:b/>
          <w:sz w:val="24"/>
          <w:szCs w:val="24"/>
        </w:rPr>
      </w:pPr>
      <w:r>
        <w:rPr>
          <w:rFonts w:ascii="Arial" w:hAnsi="Arial" w:cs="Arial"/>
          <w:b/>
          <w:sz w:val="24"/>
          <w:szCs w:val="24"/>
        </w:rPr>
        <w:t>w</w:t>
      </w:r>
      <w:r w:rsidR="00D5514D" w:rsidRPr="00727946">
        <w:rPr>
          <w:rFonts w:ascii="Arial" w:hAnsi="Arial" w:cs="Arial"/>
          <w:b/>
          <w:sz w:val="24"/>
          <w:szCs w:val="24"/>
        </w:rPr>
        <w:t xml:space="preserve">orkshop </w:t>
      </w:r>
      <w:r w:rsidR="000E5D09">
        <w:rPr>
          <w:rFonts w:ascii="Arial" w:hAnsi="Arial" w:cs="Arial"/>
          <w:b/>
          <w:sz w:val="24"/>
          <w:szCs w:val="24"/>
        </w:rPr>
        <w:t>‘</w:t>
      </w:r>
      <w:r>
        <w:rPr>
          <w:rFonts w:ascii="Arial" w:hAnsi="Arial" w:cs="Arial"/>
          <w:b/>
          <w:sz w:val="24"/>
          <w:szCs w:val="24"/>
        </w:rPr>
        <w:t>pedagogie van de stilte</w:t>
      </w:r>
      <w:r w:rsidR="000E5D09">
        <w:rPr>
          <w:rFonts w:ascii="Arial" w:hAnsi="Arial" w:cs="Arial"/>
          <w:b/>
          <w:sz w:val="24"/>
          <w:szCs w:val="24"/>
        </w:rPr>
        <w:t>’</w:t>
      </w:r>
    </w:p>
    <w:p w14:paraId="43E80AE2" w14:textId="77777777" w:rsidR="00D5514D" w:rsidRPr="00727946" w:rsidRDefault="00727946" w:rsidP="00727946">
      <w:pPr>
        <w:spacing w:after="0" w:line="320" w:lineRule="exact"/>
        <w:rPr>
          <w:rFonts w:ascii="Arial" w:hAnsi="Arial" w:cs="Arial"/>
          <w:sz w:val="24"/>
          <w:szCs w:val="24"/>
        </w:rPr>
      </w:pPr>
      <w:r w:rsidRPr="00727946">
        <w:rPr>
          <w:rFonts w:ascii="Arial" w:hAnsi="Arial" w:cs="Arial"/>
          <w:sz w:val="24"/>
          <w:szCs w:val="24"/>
        </w:rPr>
        <w:t>s</w:t>
      </w:r>
      <w:r w:rsidR="00D5514D" w:rsidRPr="00727946">
        <w:rPr>
          <w:rFonts w:ascii="Arial" w:hAnsi="Arial" w:cs="Arial"/>
          <w:sz w:val="24"/>
          <w:szCs w:val="24"/>
        </w:rPr>
        <w:t>tilte als sociaal-culturele opdracht</w:t>
      </w:r>
    </w:p>
    <w:p w14:paraId="37F64CAE" w14:textId="77777777" w:rsidR="00D5514D" w:rsidRDefault="00D5514D" w:rsidP="00727946">
      <w:pPr>
        <w:spacing w:after="0" w:line="320" w:lineRule="exact"/>
        <w:rPr>
          <w:rFonts w:ascii="Arial" w:hAnsi="Arial" w:cs="Arial"/>
          <w:b/>
          <w:sz w:val="24"/>
          <w:szCs w:val="24"/>
          <w:u w:val="single"/>
        </w:rPr>
      </w:pPr>
    </w:p>
    <w:p w14:paraId="103EED73" w14:textId="003994E7" w:rsidR="000E5D09" w:rsidRDefault="000E5D09" w:rsidP="00727946">
      <w:pPr>
        <w:spacing w:after="0" w:line="320" w:lineRule="exact"/>
        <w:rPr>
          <w:rFonts w:ascii="Arial" w:hAnsi="Arial" w:cs="Arial"/>
        </w:rPr>
      </w:pPr>
      <w:r>
        <w:rPr>
          <w:rFonts w:ascii="Arial" w:hAnsi="Arial" w:cs="Arial"/>
        </w:rPr>
        <w:t>prof. em. Danny Wildemeersch (KU Leuven)</w:t>
      </w:r>
    </w:p>
    <w:p w14:paraId="089912FB" w14:textId="48A51593" w:rsidR="000E5D09" w:rsidRPr="000E5D09" w:rsidRDefault="000E5D09" w:rsidP="00727946">
      <w:pPr>
        <w:spacing w:after="0" w:line="320" w:lineRule="exact"/>
        <w:rPr>
          <w:rFonts w:ascii="Arial" w:hAnsi="Arial" w:cs="Arial"/>
        </w:rPr>
      </w:pPr>
      <w:r>
        <w:rPr>
          <w:rFonts w:ascii="Arial" w:hAnsi="Arial" w:cs="Arial"/>
        </w:rPr>
        <w:t>i.s.m. Ellen Janssens (Tapis Plein vzw)</w:t>
      </w:r>
    </w:p>
    <w:p w14:paraId="7EE87B1C" w14:textId="3C1215FE" w:rsidR="00727946" w:rsidRPr="00727946" w:rsidRDefault="000E5D09" w:rsidP="00727946">
      <w:pPr>
        <w:tabs>
          <w:tab w:val="left" w:pos="426"/>
        </w:tabs>
        <w:spacing w:after="0" w:line="320" w:lineRule="exact"/>
        <w:rPr>
          <w:rFonts w:ascii="Arial" w:hAnsi="Arial" w:cs="Arial"/>
          <w:b/>
          <w:sz w:val="24"/>
          <w:szCs w:val="24"/>
          <w:u w:val="single"/>
        </w:rPr>
      </w:pPr>
      <w:r>
        <w:rPr>
          <w:rFonts w:ascii="Arial" w:hAnsi="Arial" w:cs="Arial"/>
          <w:b/>
          <w:sz w:val="24"/>
          <w:szCs w:val="24"/>
          <w:u w:val="single"/>
        </w:rPr>
        <w:t>_____</w:t>
      </w:r>
    </w:p>
    <w:p w14:paraId="1CE29455" w14:textId="77777777" w:rsidR="000E5D09" w:rsidRDefault="000E5D09" w:rsidP="00727946">
      <w:pPr>
        <w:tabs>
          <w:tab w:val="left" w:pos="426"/>
        </w:tabs>
        <w:spacing w:after="0" w:line="320" w:lineRule="exact"/>
        <w:rPr>
          <w:rFonts w:ascii="Arial" w:hAnsi="Arial" w:cs="Arial"/>
          <w:sz w:val="24"/>
          <w:szCs w:val="24"/>
        </w:rPr>
      </w:pPr>
    </w:p>
    <w:p w14:paraId="37C7E173"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Spanning tussen stilte als ‘soft’ fenomeen (helpt bezinnen, maakt spiritualiteit mogelijk, therapie, natuur, kunst,…) en de hardheid van de samenleving waarin we leven (lawaai, snelheid, competitie,…)</w:t>
      </w:r>
    </w:p>
    <w:p w14:paraId="0A20D16C" w14:textId="77777777" w:rsidR="00D5514D" w:rsidRPr="00727946" w:rsidRDefault="00D5514D" w:rsidP="00727946">
      <w:pPr>
        <w:tabs>
          <w:tab w:val="left" w:pos="426"/>
        </w:tabs>
        <w:spacing w:after="0" w:line="320" w:lineRule="exact"/>
        <w:rPr>
          <w:rFonts w:ascii="Arial" w:hAnsi="Arial" w:cs="Arial"/>
          <w:sz w:val="24"/>
          <w:szCs w:val="24"/>
        </w:rPr>
      </w:pPr>
    </w:p>
    <w:p w14:paraId="280ECB24"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Enerzijds verjagen we de stilte met drukdoenerij, anderzijds hebben we behoefte aan stilte</w:t>
      </w:r>
    </w:p>
    <w:p w14:paraId="5A93F2AD"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 kwetsbaar gegeven</w:t>
      </w:r>
    </w:p>
    <w:p w14:paraId="78D1C570"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 stilte wordt meer en meer koopwaar</w:t>
      </w:r>
    </w:p>
    <w:p w14:paraId="22905DCA" w14:textId="77777777" w:rsidR="00D5514D" w:rsidRPr="00727946" w:rsidRDefault="00D5514D" w:rsidP="00727946">
      <w:pPr>
        <w:tabs>
          <w:tab w:val="left" w:pos="426"/>
        </w:tabs>
        <w:spacing w:after="0" w:line="320" w:lineRule="exact"/>
        <w:rPr>
          <w:rFonts w:ascii="Arial" w:hAnsi="Arial" w:cs="Arial"/>
          <w:sz w:val="24"/>
          <w:szCs w:val="24"/>
        </w:rPr>
      </w:pPr>
    </w:p>
    <w:p w14:paraId="176ACADA"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3 V’s van de markt die stilte heeft ontdekt (id. slow-verhaal):</w:t>
      </w:r>
    </w:p>
    <w:p w14:paraId="76F4D712" w14:textId="77777777" w:rsidR="00D5514D" w:rsidRPr="00727946" w:rsidRDefault="00D5514D" w:rsidP="00727946">
      <w:pPr>
        <w:pStyle w:val="Lijstalinea"/>
        <w:numPr>
          <w:ilvl w:val="0"/>
          <w:numId w:val="2"/>
        </w:numPr>
        <w:tabs>
          <w:tab w:val="left" w:pos="426"/>
        </w:tabs>
        <w:spacing w:after="0" w:line="320" w:lineRule="exact"/>
        <w:ind w:left="0" w:firstLine="0"/>
        <w:rPr>
          <w:rFonts w:ascii="Arial" w:hAnsi="Arial" w:cs="Arial"/>
          <w:sz w:val="24"/>
          <w:szCs w:val="24"/>
        </w:rPr>
      </w:pPr>
      <w:r w:rsidRPr="00727946">
        <w:rPr>
          <w:rFonts w:ascii="Arial" w:hAnsi="Arial" w:cs="Arial"/>
          <w:sz w:val="24"/>
          <w:szCs w:val="24"/>
        </w:rPr>
        <w:t>‘Verwaren’</w:t>
      </w:r>
    </w:p>
    <w:p w14:paraId="29EBD17D" w14:textId="77777777" w:rsidR="00D5514D" w:rsidRPr="00727946" w:rsidRDefault="00D5514D" w:rsidP="00727946">
      <w:pPr>
        <w:pStyle w:val="Lijstalinea"/>
        <w:numPr>
          <w:ilvl w:val="0"/>
          <w:numId w:val="2"/>
        </w:numPr>
        <w:tabs>
          <w:tab w:val="left" w:pos="426"/>
        </w:tabs>
        <w:spacing w:after="0" w:line="320" w:lineRule="exact"/>
        <w:ind w:left="0" w:firstLine="0"/>
        <w:rPr>
          <w:rFonts w:ascii="Arial" w:hAnsi="Arial" w:cs="Arial"/>
          <w:sz w:val="24"/>
          <w:szCs w:val="24"/>
        </w:rPr>
      </w:pPr>
      <w:r w:rsidRPr="00727946">
        <w:rPr>
          <w:rFonts w:ascii="Arial" w:hAnsi="Arial" w:cs="Arial"/>
          <w:sz w:val="24"/>
          <w:szCs w:val="24"/>
        </w:rPr>
        <w:t>Verleiden</w:t>
      </w:r>
    </w:p>
    <w:p w14:paraId="56D07D4E" w14:textId="77777777" w:rsidR="00D5514D" w:rsidRPr="00727946" w:rsidRDefault="00D5514D" w:rsidP="00727946">
      <w:pPr>
        <w:pStyle w:val="Lijstalinea"/>
        <w:numPr>
          <w:ilvl w:val="0"/>
          <w:numId w:val="2"/>
        </w:numPr>
        <w:tabs>
          <w:tab w:val="left" w:pos="426"/>
        </w:tabs>
        <w:spacing w:after="0" w:line="320" w:lineRule="exact"/>
        <w:ind w:left="0" w:firstLine="0"/>
        <w:rPr>
          <w:rFonts w:ascii="Arial" w:hAnsi="Arial" w:cs="Arial"/>
          <w:sz w:val="24"/>
          <w:szCs w:val="24"/>
        </w:rPr>
      </w:pPr>
      <w:r w:rsidRPr="00727946">
        <w:rPr>
          <w:rFonts w:ascii="Arial" w:hAnsi="Arial" w:cs="Arial"/>
          <w:sz w:val="24"/>
          <w:szCs w:val="24"/>
        </w:rPr>
        <w:t>Verkopen</w:t>
      </w:r>
    </w:p>
    <w:p w14:paraId="1763EB76" w14:textId="77777777" w:rsidR="00D5514D" w:rsidRPr="00727946" w:rsidRDefault="00D5514D" w:rsidP="00727946">
      <w:pPr>
        <w:tabs>
          <w:tab w:val="left" w:pos="426"/>
        </w:tabs>
        <w:spacing w:after="0" w:line="320" w:lineRule="exact"/>
        <w:rPr>
          <w:rFonts w:ascii="Arial" w:hAnsi="Arial" w:cs="Arial"/>
          <w:sz w:val="24"/>
          <w:szCs w:val="24"/>
        </w:rPr>
      </w:pPr>
    </w:p>
    <w:p w14:paraId="6F4CC456"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Stilte wordt gecommercialiseerd, terwijl stilte een gemeengoed zou moeten zijn</w:t>
      </w:r>
    </w:p>
    <w:p w14:paraId="6F151977"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 van stilte publiek iets maken – cf. Waerbeke</w:t>
      </w:r>
    </w:p>
    <w:p w14:paraId="177EDEBF" w14:textId="77777777" w:rsidR="00D5514D" w:rsidRPr="00727946" w:rsidRDefault="00D5514D" w:rsidP="00727946">
      <w:pPr>
        <w:tabs>
          <w:tab w:val="left" w:pos="426"/>
        </w:tabs>
        <w:spacing w:after="0" w:line="320" w:lineRule="exact"/>
        <w:rPr>
          <w:rFonts w:ascii="Arial" w:hAnsi="Arial" w:cs="Arial"/>
          <w:sz w:val="24"/>
          <w:szCs w:val="24"/>
        </w:rPr>
      </w:pPr>
    </w:p>
    <w:p w14:paraId="79340A3E"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Dus: niet alleen individuen moeten kunnen genieten van stilte</w:t>
      </w:r>
    </w:p>
    <w:p w14:paraId="5C79E9F4"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Bv. via onderwijs, educatie → heeft naast individuele kant ook sociale kant</w:t>
      </w:r>
    </w:p>
    <w:p w14:paraId="4C11122D"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Sociaal-culturele vorming heeft belangrijke rol gespeeld in publiek maken van maatschappelijke kwesties</w:t>
      </w:r>
    </w:p>
    <w:p w14:paraId="45F32EB3" w14:textId="77777777" w:rsidR="00D5514D" w:rsidRPr="00727946" w:rsidRDefault="00D5514D" w:rsidP="00727946">
      <w:pPr>
        <w:tabs>
          <w:tab w:val="left" w:pos="426"/>
        </w:tabs>
        <w:spacing w:after="0" w:line="320" w:lineRule="exact"/>
        <w:rPr>
          <w:rFonts w:ascii="Arial" w:hAnsi="Arial" w:cs="Arial"/>
          <w:sz w:val="24"/>
          <w:szCs w:val="24"/>
        </w:rPr>
      </w:pPr>
    </w:p>
    <w:p w14:paraId="1D536784"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Uitdaging om link te herstellen en te bewaren tussen individuen en ‘commons’</w:t>
      </w:r>
    </w:p>
    <w:p w14:paraId="23B6E84E"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Cf. deeleconomie: economie die niet via markt loopt, maar ‘commons’ met elkaar delen</w:t>
      </w:r>
    </w:p>
    <w:p w14:paraId="3AFAB866"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Stiltegebied is voorbeeld van commons</w:t>
      </w:r>
    </w:p>
    <w:p w14:paraId="3F810682" w14:textId="77777777" w:rsidR="00D5514D" w:rsidRPr="00727946" w:rsidRDefault="00D5514D" w:rsidP="00727946">
      <w:pPr>
        <w:tabs>
          <w:tab w:val="left" w:pos="426"/>
        </w:tabs>
        <w:spacing w:after="0" w:line="320" w:lineRule="exact"/>
        <w:rPr>
          <w:rFonts w:ascii="Arial" w:hAnsi="Arial" w:cs="Arial"/>
          <w:sz w:val="24"/>
          <w:szCs w:val="24"/>
        </w:rPr>
      </w:pPr>
    </w:p>
    <w:p w14:paraId="53E380D1"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Waerbeke: stilte bespreekbaar maken</w:t>
      </w:r>
    </w:p>
    <w:p w14:paraId="59D1B8BA"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Vorming: creëren van plekken, vrijplaatsen, waar we ons kunnen afsluiten van druk van buitenaf</w:t>
      </w:r>
    </w:p>
    <w:p w14:paraId="5DA89980"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 stilte en reflectie ervaren, stilstaan bij wat ons bezighoudt</w:t>
      </w:r>
    </w:p>
    <w:p w14:paraId="2815ACDA" w14:textId="77777777" w:rsidR="00D5514D" w:rsidRDefault="00D5514D" w:rsidP="00727946">
      <w:pPr>
        <w:tabs>
          <w:tab w:val="left" w:pos="426"/>
        </w:tabs>
        <w:spacing w:after="0" w:line="320" w:lineRule="exact"/>
        <w:rPr>
          <w:rFonts w:ascii="Arial" w:hAnsi="Arial" w:cs="Arial"/>
          <w:sz w:val="24"/>
          <w:szCs w:val="24"/>
        </w:rPr>
      </w:pPr>
    </w:p>
    <w:p w14:paraId="0CBDCD0A" w14:textId="77777777" w:rsidR="007C60EA" w:rsidRPr="00727946" w:rsidRDefault="007C60EA" w:rsidP="00727946">
      <w:pPr>
        <w:tabs>
          <w:tab w:val="left" w:pos="426"/>
        </w:tabs>
        <w:spacing w:after="0" w:line="320" w:lineRule="exact"/>
        <w:rPr>
          <w:rFonts w:ascii="Arial" w:hAnsi="Arial" w:cs="Arial"/>
          <w:sz w:val="24"/>
          <w:szCs w:val="24"/>
        </w:rPr>
      </w:pPr>
    </w:p>
    <w:p w14:paraId="6294E981"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lastRenderedPageBreak/>
        <w:t>In tegenstelling tot 3 v’s van de markt:</w:t>
      </w:r>
    </w:p>
    <w:p w14:paraId="05CEF08E"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3 V’s van vorming:</w:t>
      </w:r>
    </w:p>
    <w:p w14:paraId="6EEF2045" w14:textId="77777777" w:rsidR="00D5514D" w:rsidRPr="00727946" w:rsidRDefault="00D5514D" w:rsidP="00727946">
      <w:pPr>
        <w:pStyle w:val="Lijstalinea"/>
        <w:numPr>
          <w:ilvl w:val="0"/>
          <w:numId w:val="2"/>
        </w:numPr>
        <w:tabs>
          <w:tab w:val="left" w:pos="426"/>
        </w:tabs>
        <w:spacing w:after="0" w:line="320" w:lineRule="exact"/>
        <w:ind w:left="0" w:firstLine="0"/>
        <w:rPr>
          <w:rFonts w:ascii="Arial" w:hAnsi="Arial" w:cs="Arial"/>
          <w:sz w:val="24"/>
          <w:szCs w:val="24"/>
        </w:rPr>
      </w:pPr>
      <w:r w:rsidRPr="00727946">
        <w:rPr>
          <w:rFonts w:ascii="Arial" w:hAnsi="Arial" w:cs="Arial"/>
          <w:sz w:val="24"/>
          <w:szCs w:val="24"/>
        </w:rPr>
        <w:t>Verwondering wekken</w:t>
      </w:r>
    </w:p>
    <w:p w14:paraId="66B5E91B" w14:textId="77777777" w:rsidR="00D5514D" w:rsidRPr="00727946" w:rsidRDefault="00D5514D" w:rsidP="00727946">
      <w:pPr>
        <w:pStyle w:val="Lijstalinea"/>
        <w:numPr>
          <w:ilvl w:val="0"/>
          <w:numId w:val="2"/>
        </w:numPr>
        <w:tabs>
          <w:tab w:val="left" w:pos="426"/>
        </w:tabs>
        <w:spacing w:after="0" w:line="320" w:lineRule="exact"/>
        <w:ind w:left="0" w:firstLine="0"/>
        <w:rPr>
          <w:rFonts w:ascii="Arial" w:hAnsi="Arial" w:cs="Arial"/>
          <w:sz w:val="24"/>
          <w:szCs w:val="24"/>
        </w:rPr>
      </w:pPr>
      <w:r w:rsidRPr="00727946">
        <w:rPr>
          <w:rFonts w:ascii="Arial" w:hAnsi="Arial" w:cs="Arial"/>
          <w:sz w:val="24"/>
          <w:szCs w:val="24"/>
        </w:rPr>
        <w:t>Vermogen van mensen aanspreken</w:t>
      </w:r>
    </w:p>
    <w:p w14:paraId="6BBC9C54" w14:textId="77777777" w:rsidR="00D5514D" w:rsidRPr="00727946" w:rsidRDefault="00D5514D" w:rsidP="00727946">
      <w:pPr>
        <w:pStyle w:val="Lijstalinea"/>
        <w:numPr>
          <w:ilvl w:val="0"/>
          <w:numId w:val="2"/>
        </w:numPr>
        <w:tabs>
          <w:tab w:val="left" w:pos="426"/>
        </w:tabs>
        <w:spacing w:after="0" w:line="320" w:lineRule="exact"/>
        <w:ind w:left="0" w:firstLine="0"/>
        <w:rPr>
          <w:rFonts w:ascii="Arial" w:hAnsi="Arial" w:cs="Arial"/>
          <w:sz w:val="24"/>
          <w:szCs w:val="24"/>
        </w:rPr>
      </w:pPr>
      <w:r w:rsidRPr="00727946">
        <w:rPr>
          <w:rFonts w:ascii="Arial" w:hAnsi="Arial" w:cs="Arial"/>
          <w:sz w:val="24"/>
          <w:szCs w:val="24"/>
        </w:rPr>
        <w:t>Verbinden</w:t>
      </w:r>
    </w:p>
    <w:p w14:paraId="3DC63575" w14:textId="77777777" w:rsidR="00D5514D" w:rsidRPr="00727946" w:rsidRDefault="00D5514D" w:rsidP="00727946">
      <w:pPr>
        <w:tabs>
          <w:tab w:val="left" w:pos="426"/>
        </w:tabs>
        <w:spacing w:after="0" w:line="320" w:lineRule="exact"/>
        <w:rPr>
          <w:rFonts w:ascii="Arial" w:hAnsi="Arial" w:cs="Arial"/>
          <w:sz w:val="24"/>
          <w:szCs w:val="24"/>
        </w:rPr>
      </w:pPr>
    </w:p>
    <w:p w14:paraId="77FD958E" w14:textId="77777777" w:rsidR="00D5514D" w:rsidRPr="00727946" w:rsidRDefault="00D5514D" w:rsidP="00727946">
      <w:pPr>
        <w:tabs>
          <w:tab w:val="left" w:pos="426"/>
        </w:tabs>
        <w:spacing w:after="0" w:line="320" w:lineRule="exact"/>
        <w:rPr>
          <w:rFonts w:ascii="Arial" w:hAnsi="Arial" w:cs="Arial"/>
          <w:i/>
          <w:sz w:val="24"/>
          <w:szCs w:val="24"/>
        </w:rPr>
      </w:pPr>
      <w:r w:rsidRPr="00727946">
        <w:rPr>
          <w:rFonts w:ascii="Arial" w:hAnsi="Arial" w:cs="Arial"/>
          <w:i/>
          <w:sz w:val="24"/>
          <w:szCs w:val="24"/>
        </w:rPr>
        <w:t>Verwondering</w:t>
      </w:r>
    </w:p>
    <w:p w14:paraId="565F506F"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Dagelijkse loop van dingen onderbreken, uit je comfortzone worden gehaald, met andere ogen naar de wereld kijken</w:t>
      </w:r>
    </w:p>
    <w:p w14:paraId="219DA93D" w14:textId="77777777" w:rsidR="00D5514D" w:rsidRPr="00727946" w:rsidRDefault="00D5514D" w:rsidP="00727946">
      <w:pPr>
        <w:tabs>
          <w:tab w:val="left" w:pos="426"/>
        </w:tabs>
        <w:spacing w:after="0" w:line="320" w:lineRule="exact"/>
        <w:rPr>
          <w:rFonts w:ascii="Arial" w:hAnsi="Arial" w:cs="Arial"/>
          <w:sz w:val="24"/>
          <w:szCs w:val="24"/>
        </w:rPr>
      </w:pPr>
    </w:p>
    <w:p w14:paraId="387246C1" w14:textId="77777777" w:rsidR="00D5514D" w:rsidRPr="00727946" w:rsidRDefault="00D5514D" w:rsidP="00727946">
      <w:pPr>
        <w:tabs>
          <w:tab w:val="left" w:pos="426"/>
        </w:tabs>
        <w:spacing w:after="0" w:line="320" w:lineRule="exact"/>
        <w:rPr>
          <w:rFonts w:ascii="Arial" w:hAnsi="Arial" w:cs="Arial"/>
          <w:i/>
          <w:sz w:val="24"/>
          <w:szCs w:val="24"/>
        </w:rPr>
      </w:pPr>
      <w:r w:rsidRPr="00727946">
        <w:rPr>
          <w:rFonts w:ascii="Arial" w:hAnsi="Arial" w:cs="Arial"/>
          <w:i/>
          <w:sz w:val="24"/>
          <w:szCs w:val="24"/>
        </w:rPr>
        <w:t>Vermogen</w:t>
      </w:r>
    </w:p>
    <w:p w14:paraId="1311196E"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Vertrekken van wat mensen al kennen en kunnen, relatie aangaan met mensen die al geëmancipeerd zijn → laat hen onderzoeken en ervaren, er is geen absoluut idee over iets!</w:t>
      </w:r>
    </w:p>
    <w:p w14:paraId="12095719" w14:textId="77777777" w:rsidR="00D5514D" w:rsidRPr="00727946" w:rsidRDefault="00D5514D" w:rsidP="00727946">
      <w:pPr>
        <w:tabs>
          <w:tab w:val="left" w:pos="426"/>
        </w:tabs>
        <w:spacing w:after="0" w:line="320" w:lineRule="exact"/>
        <w:rPr>
          <w:rFonts w:ascii="Arial" w:hAnsi="Arial" w:cs="Arial"/>
          <w:sz w:val="24"/>
          <w:szCs w:val="24"/>
        </w:rPr>
      </w:pPr>
    </w:p>
    <w:p w14:paraId="0B5F0E29" w14:textId="77777777" w:rsidR="00D5514D" w:rsidRPr="00727946" w:rsidRDefault="00D5514D" w:rsidP="00727946">
      <w:pPr>
        <w:tabs>
          <w:tab w:val="left" w:pos="426"/>
        </w:tabs>
        <w:spacing w:after="0" w:line="320" w:lineRule="exact"/>
        <w:rPr>
          <w:rFonts w:ascii="Arial" w:hAnsi="Arial" w:cs="Arial"/>
          <w:i/>
          <w:sz w:val="24"/>
          <w:szCs w:val="24"/>
        </w:rPr>
      </w:pPr>
      <w:r w:rsidRPr="00727946">
        <w:rPr>
          <w:rFonts w:ascii="Arial" w:hAnsi="Arial" w:cs="Arial"/>
          <w:i/>
          <w:sz w:val="24"/>
          <w:szCs w:val="24"/>
        </w:rPr>
        <w:t>Verbinden</w:t>
      </w:r>
    </w:p>
    <w:p w14:paraId="58AEF796"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 xml:space="preserve">Stilte verbinden met jezelf, </w:t>
      </w:r>
    </w:p>
    <w:p w14:paraId="4B5D1447"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maar ook met groep, anderen, ‘samen’, en met het publieke, politieke, maatschappelijke</w:t>
      </w:r>
    </w:p>
    <w:p w14:paraId="4CDFB904"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en met de traditie (vergeten erfgoed, waarden,…)</w:t>
      </w:r>
    </w:p>
    <w:p w14:paraId="3DC9A465" w14:textId="77777777" w:rsidR="00D5514D" w:rsidRPr="00727946" w:rsidRDefault="00D5514D" w:rsidP="00727946">
      <w:pPr>
        <w:tabs>
          <w:tab w:val="left" w:pos="426"/>
        </w:tabs>
        <w:spacing w:after="0" w:line="320" w:lineRule="exact"/>
        <w:rPr>
          <w:rFonts w:ascii="Arial" w:hAnsi="Arial" w:cs="Arial"/>
          <w:sz w:val="24"/>
          <w:szCs w:val="24"/>
        </w:rPr>
      </w:pPr>
      <w:r w:rsidRPr="00727946">
        <w:rPr>
          <w:rFonts w:ascii="Arial" w:hAnsi="Arial" w:cs="Arial"/>
          <w:sz w:val="24"/>
          <w:szCs w:val="24"/>
        </w:rPr>
        <w:t>en met onze eigen lichamelijkheid (combineren van lichamelijke en spirituele)</w:t>
      </w:r>
    </w:p>
    <w:p w14:paraId="7BB49DA4" w14:textId="77777777" w:rsidR="00D5514D" w:rsidRPr="00727946" w:rsidRDefault="00D5514D" w:rsidP="00727946">
      <w:pPr>
        <w:tabs>
          <w:tab w:val="left" w:pos="426"/>
        </w:tabs>
        <w:spacing w:after="0" w:line="320" w:lineRule="exact"/>
        <w:rPr>
          <w:rFonts w:ascii="Arial" w:hAnsi="Arial" w:cs="Arial"/>
          <w:sz w:val="24"/>
          <w:szCs w:val="24"/>
        </w:rPr>
      </w:pPr>
    </w:p>
    <w:p w14:paraId="5B108C72" w14:textId="5524C851" w:rsidR="002662B1" w:rsidRDefault="00D5514D" w:rsidP="00727946">
      <w:pPr>
        <w:tabs>
          <w:tab w:val="left" w:pos="426"/>
        </w:tabs>
        <w:spacing w:after="0" w:line="320" w:lineRule="exact"/>
        <w:rPr>
          <w:rFonts w:ascii="Arial" w:hAnsi="Arial" w:cs="Arial"/>
          <w:sz w:val="24"/>
          <w:szCs w:val="24"/>
        </w:rPr>
      </w:pPr>
      <w:r w:rsidRPr="00A32775">
        <w:rPr>
          <w:rFonts w:ascii="Arial" w:hAnsi="Arial" w:cs="Arial"/>
          <w:sz w:val="24"/>
          <w:szCs w:val="24"/>
        </w:rPr>
        <w:t>Vraag</w:t>
      </w:r>
      <w:r w:rsidR="008E7E61">
        <w:rPr>
          <w:rFonts w:ascii="Arial" w:hAnsi="Arial" w:cs="Arial"/>
          <w:sz w:val="24"/>
          <w:szCs w:val="24"/>
        </w:rPr>
        <w:t xml:space="preserve"> voor uitdieping en gesprek</w:t>
      </w:r>
      <w:r w:rsidRPr="00A32775">
        <w:rPr>
          <w:rFonts w:ascii="Arial" w:hAnsi="Arial" w:cs="Arial"/>
          <w:sz w:val="24"/>
          <w:szCs w:val="24"/>
        </w:rPr>
        <w:t>: hoe handen en voeten geven aan</w:t>
      </w:r>
      <w:r w:rsidR="008E7E61">
        <w:rPr>
          <w:rFonts w:ascii="Arial" w:hAnsi="Arial" w:cs="Arial"/>
          <w:sz w:val="24"/>
          <w:szCs w:val="24"/>
        </w:rPr>
        <w:t xml:space="preserve"> die sociaal-culturele opdracht, </w:t>
      </w:r>
      <w:r w:rsidRPr="00A32775">
        <w:rPr>
          <w:rFonts w:ascii="Arial" w:hAnsi="Arial" w:cs="Arial"/>
          <w:sz w:val="24"/>
          <w:szCs w:val="24"/>
        </w:rPr>
        <w:t xml:space="preserve">gezien de context waarin we leven? En: welke coalities zijn </w:t>
      </w:r>
      <w:r w:rsidR="008E7E61">
        <w:rPr>
          <w:rFonts w:ascii="Arial" w:hAnsi="Arial" w:cs="Arial"/>
          <w:sz w:val="24"/>
          <w:szCs w:val="24"/>
        </w:rPr>
        <w:t xml:space="preserve">hierbij </w:t>
      </w:r>
      <w:r w:rsidRPr="00A32775">
        <w:rPr>
          <w:rFonts w:ascii="Arial" w:hAnsi="Arial" w:cs="Arial"/>
          <w:sz w:val="24"/>
          <w:szCs w:val="24"/>
        </w:rPr>
        <w:t>zinvol, belangrijk?</w:t>
      </w:r>
    </w:p>
    <w:p w14:paraId="416F4D9B" w14:textId="77777777" w:rsidR="008E7E61" w:rsidRDefault="008E7E61" w:rsidP="002662B1">
      <w:pPr>
        <w:tabs>
          <w:tab w:val="left" w:pos="284"/>
        </w:tabs>
        <w:rPr>
          <w:rFonts w:ascii="Arial" w:hAnsi="Arial" w:cs="Arial"/>
          <w:sz w:val="24"/>
          <w:szCs w:val="24"/>
        </w:rPr>
      </w:pPr>
    </w:p>
    <w:p w14:paraId="66010547" w14:textId="77777777" w:rsidR="008E7E61" w:rsidRDefault="008E7E61" w:rsidP="002662B1">
      <w:pPr>
        <w:tabs>
          <w:tab w:val="left" w:pos="284"/>
        </w:tabs>
        <w:rPr>
          <w:rFonts w:ascii="Arial" w:hAnsi="Arial" w:cs="Arial"/>
          <w:sz w:val="24"/>
          <w:szCs w:val="24"/>
        </w:rPr>
      </w:pPr>
    </w:p>
    <w:p w14:paraId="3429E900" w14:textId="77777777" w:rsidR="008E7E61" w:rsidRDefault="008E7E61" w:rsidP="002662B1">
      <w:pPr>
        <w:tabs>
          <w:tab w:val="left" w:pos="284"/>
        </w:tabs>
        <w:rPr>
          <w:rFonts w:ascii="Arial" w:hAnsi="Arial" w:cs="Arial"/>
          <w:sz w:val="24"/>
          <w:szCs w:val="24"/>
        </w:rPr>
      </w:pPr>
    </w:p>
    <w:p w14:paraId="46DC759F" w14:textId="77777777" w:rsidR="008E7E61" w:rsidRDefault="008E7E61" w:rsidP="002662B1">
      <w:pPr>
        <w:tabs>
          <w:tab w:val="left" w:pos="284"/>
        </w:tabs>
        <w:rPr>
          <w:rFonts w:ascii="Arial" w:hAnsi="Arial" w:cs="Arial"/>
          <w:sz w:val="24"/>
          <w:szCs w:val="24"/>
        </w:rPr>
      </w:pPr>
    </w:p>
    <w:p w14:paraId="60754C29" w14:textId="12993FB0" w:rsidR="008E7E61" w:rsidRDefault="008E7E61" w:rsidP="008E7E61">
      <w:pPr>
        <w:tabs>
          <w:tab w:val="left" w:pos="284"/>
        </w:tabs>
        <w:jc w:val="center"/>
        <w:rPr>
          <w:rFonts w:ascii="Arial" w:hAnsi="Arial" w:cs="Arial"/>
          <w:i/>
          <w:sz w:val="24"/>
          <w:szCs w:val="24"/>
        </w:rPr>
      </w:pPr>
      <w:r w:rsidRPr="008E7E61">
        <w:rPr>
          <w:rFonts w:ascii="Arial" w:hAnsi="Arial" w:cs="Arial"/>
          <w:i/>
          <w:sz w:val="24"/>
          <w:szCs w:val="24"/>
        </w:rPr>
        <w:t>een schriftelijke verwerking door</w:t>
      </w:r>
    </w:p>
    <w:p w14:paraId="1C2CFE22" w14:textId="77777777" w:rsidR="008E7E61" w:rsidRDefault="008E7E61" w:rsidP="008E7E61">
      <w:pPr>
        <w:tabs>
          <w:tab w:val="left" w:pos="284"/>
        </w:tabs>
        <w:jc w:val="center"/>
        <w:rPr>
          <w:rFonts w:ascii="Arial" w:hAnsi="Arial" w:cs="Arial"/>
          <w:i/>
          <w:sz w:val="24"/>
          <w:szCs w:val="24"/>
        </w:rPr>
      </w:pPr>
      <w:r w:rsidRPr="008E7E61">
        <w:rPr>
          <w:rFonts w:ascii="Arial" w:hAnsi="Arial" w:cs="Arial"/>
          <w:i/>
          <w:sz w:val="24"/>
          <w:szCs w:val="24"/>
        </w:rPr>
        <w:t xml:space="preserve">prof. Danny Wildemeersch </w:t>
      </w:r>
      <w:r>
        <w:rPr>
          <w:rFonts w:ascii="Arial" w:hAnsi="Arial" w:cs="Arial"/>
          <w:i/>
          <w:sz w:val="24"/>
          <w:szCs w:val="24"/>
        </w:rPr>
        <w:t>van de workshop</w:t>
      </w:r>
    </w:p>
    <w:p w14:paraId="367418A8" w14:textId="051E24DD" w:rsidR="000E5D09" w:rsidRPr="008E7E61" w:rsidRDefault="008E7E61" w:rsidP="008E7E61">
      <w:pPr>
        <w:tabs>
          <w:tab w:val="left" w:pos="284"/>
        </w:tabs>
        <w:jc w:val="center"/>
        <w:rPr>
          <w:rFonts w:ascii="Arial" w:hAnsi="Arial" w:cs="Arial"/>
          <w:i/>
          <w:sz w:val="24"/>
          <w:szCs w:val="24"/>
        </w:rPr>
      </w:pPr>
      <w:r w:rsidRPr="008E7E61">
        <w:rPr>
          <w:rFonts w:ascii="Arial" w:hAnsi="Arial" w:cs="Arial"/>
          <w:i/>
          <w:sz w:val="24"/>
          <w:szCs w:val="24"/>
        </w:rPr>
        <w:t>is in voorbereiding</w:t>
      </w:r>
      <w:r w:rsidR="002662B1" w:rsidRPr="008E7E61">
        <w:rPr>
          <w:rFonts w:ascii="Arial" w:hAnsi="Arial" w:cs="Arial"/>
          <w:i/>
          <w:sz w:val="24"/>
          <w:szCs w:val="24"/>
        </w:rPr>
        <w:br w:type="column"/>
      </w:r>
    </w:p>
    <w:p w14:paraId="038A948A" w14:textId="35CE4B76" w:rsidR="000E5D09" w:rsidRPr="008E7E61" w:rsidRDefault="008E7E61" w:rsidP="002662B1">
      <w:pPr>
        <w:tabs>
          <w:tab w:val="left" w:pos="284"/>
        </w:tabs>
        <w:rPr>
          <w:rFonts w:ascii="Arial" w:hAnsi="Arial" w:cs="Arial"/>
          <w:sz w:val="24"/>
          <w:szCs w:val="24"/>
          <w:u w:val="single"/>
        </w:rPr>
      </w:pPr>
      <w:r>
        <w:rPr>
          <w:rFonts w:ascii="Arial" w:hAnsi="Arial" w:cs="Arial"/>
          <w:sz w:val="24"/>
          <w:szCs w:val="24"/>
          <w:u w:val="single"/>
        </w:rPr>
        <w:t>extra b</w:t>
      </w:r>
      <w:r w:rsidR="000E5D09" w:rsidRPr="000E5D09">
        <w:rPr>
          <w:rFonts w:ascii="Arial" w:hAnsi="Arial" w:cs="Arial"/>
          <w:sz w:val="24"/>
          <w:szCs w:val="24"/>
          <w:u w:val="single"/>
        </w:rPr>
        <w:t xml:space="preserve">ijdrage vanuit Tapis Plein als </w:t>
      </w:r>
      <w:r w:rsidR="000E5D09" w:rsidRPr="000E5D09">
        <w:rPr>
          <w:rFonts w:ascii="Arial" w:eastAsiaTheme="minorEastAsia" w:hAnsi="Arial" w:cs="Arial"/>
          <w:iCs/>
          <w:sz w:val="26"/>
          <w:szCs w:val="26"/>
          <w:u w:val="single"/>
          <w:lang w:val="en-US" w:eastAsia="nl-NL"/>
        </w:rPr>
        <w:t>landelijk expertisecentrum voor actieve cultureel-erfgoedparticipatie</w:t>
      </w:r>
      <w:r w:rsidR="000E5D09" w:rsidRPr="000E5D09">
        <w:rPr>
          <w:rFonts w:ascii="Arial" w:hAnsi="Arial" w:cs="Arial"/>
          <w:sz w:val="24"/>
          <w:szCs w:val="24"/>
          <w:u w:val="single"/>
        </w:rPr>
        <w:t xml:space="preserve"> –</w:t>
      </w:r>
      <w:r w:rsidR="002662B1" w:rsidRPr="000E5D09">
        <w:rPr>
          <w:rFonts w:ascii="Arial" w:hAnsi="Arial" w:cs="Arial"/>
          <w:sz w:val="24"/>
          <w:szCs w:val="24"/>
          <w:u w:val="single"/>
        </w:rPr>
        <w:t xml:space="preserve"> Ellen Janssens</w:t>
      </w:r>
    </w:p>
    <w:p w14:paraId="126D955B" w14:textId="77777777" w:rsidR="002662B1" w:rsidRPr="000E5D09" w:rsidRDefault="002662B1" w:rsidP="000E5D09">
      <w:pPr>
        <w:pStyle w:val="Lijstalinea"/>
        <w:numPr>
          <w:ilvl w:val="0"/>
          <w:numId w:val="3"/>
        </w:numPr>
        <w:tabs>
          <w:tab w:val="left" w:pos="284"/>
        </w:tabs>
        <w:spacing w:after="0" w:line="240" w:lineRule="auto"/>
        <w:ind w:left="0" w:firstLine="0"/>
        <w:rPr>
          <w:rFonts w:ascii="Arial" w:hAnsi="Arial" w:cs="Arial"/>
          <w:b/>
          <w:sz w:val="24"/>
          <w:szCs w:val="24"/>
        </w:rPr>
      </w:pPr>
      <w:r w:rsidRPr="000E5D09">
        <w:rPr>
          <w:rFonts w:ascii="Arial" w:hAnsi="Arial" w:cs="Arial"/>
          <w:b/>
          <w:sz w:val="24"/>
          <w:szCs w:val="24"/>
        </w:rPr>
        <w:t xml:space="preserve">Immaterieel erfgoed?! </w:t>
      </w:r>
    </w:p>
    <w:p w14:paraId="11078600" w14:textId="77777777" w:rsidR="002662B1" w:rsidRPr="002662B1" w:rsidRDefault="002662B1" w:rsidP="002662B1">
      <w:pPr>
        <w:widowControl w:val="0"/>
        <w:tabs>
          <w:tab w:val="left" w:pos="284"/>
        </w:tabs>
        <w:autoSpaceDE w:val="0"/>
        <w:autoSpaceDN w:val="0"/>
        <w:adjustRightInd w:val="0"/>
        <w:rPr>
          <w:rFonts w:ascii="Arial" w:hAnsi="Arial" w:cs="Arial"/>
          <w:color w:val="353535"/>
          <w:sz w:val="24"/>
          <w:szCs w:val="24"/>
          <w:lang w:val="en-US"/>
        </w:rPr>
      </w:pPr>
      <w:r w:rsidRPr="002662B1">
        <w:rPr>
          <w:rFonts w:ascii="Arial" w:hAnsi="Arial" w:cs="Arial"/>
          <w:color w:val="353535"/>
          <w:sz w:val="24"/>
          <w:szCs w:val="24"/>
          <w:lang w:val="en-US"/>
        </w:rPr>
        <w:t>Van kermis en Nieuwjaar vieren tot het verkopen van papieren bloemen aan zee. Van frietjes halen in ’t frietkot over baklava tot circus, fanfares en kantklossen. Iedereen viert, speelt, eet of doet mee. Immaterieel erfgoed is divers en overal. Dag in dag uit geeft het kleur aan ons leven.</w:t>
      </w:r>
    </w:p>
    <w:p w14:paraId="68AC5B7B" w14:textId="77777777" w:rsidR="002662B1" w:rsidRPr="002662B1" w:rsidRDefault="002662B1" w:rsidP="002662B1">
      <w:pPr>
        <w:widowControl w:val="0"/>
        <w:tabs>
          <w:tab w:val="left" w:pos="284"/>
        </w:tabs>
        <w:autoSpaceDE w:val="0"/>
        <w:autoSpaceDN w:val="0"/>
        <w:adjustRightInd w:val="0"/>
        <w:rPr>
          <w:rFonts w:ascii="Arial" w:hAnsi="Arial" w:cs="Arial"/>
          <w:i/>
          <w:sz w:val="24"/>
          <w:szCs w:val="24"/>
          <w:lang w:val="en-US"/>
        </w:rPr>
      </w:pPr>
      <w:r w:rsidRPr="002662B1">
        <w:rPr>
          <w:rFonts w:ascii="Arial" w:hAnsi="Arial" w:cs="Arial"/>
          <w:i/>
          <w:sz w:val="24"/>
          <w:szCs w:val="24"/>
          <w:lang w:val="en-US"/>
        </w:rPr>
        <w:t>IMMATERIEEL ERFGOED?</w:t>
      </w:r>
    </w:p>
    <w:p w14:paraId="6F291068" w14:textId="767133C4" w:rsidR="002662B1" w:rsidRPr="000E5D09" w:rsidRDefault="002662B1" w:rsidP="002662B1">
      <w:pPr>
        <w:tabs>
          <w:tab w:val="left" w:pos="284"/>
        </w:tabs>
        <w:rPr>
          <w:rFonts w:ascii="Arial" w:hAnsi="Arial" w:cs="Arial"/>
          <w:b/>
          <w:i/>
          <w:sz w:val="24"/>
          <w:szCs w:val="24"/>
        </w:rPr>
      </w:pPr>
      <w:r w:rsidRPr="002662B1">
        <w:rPr>
          <w:rFonts w:ascii="Arial" w:hAnsi="Arial" w:cs="Arial"/>
          <w:i/>
          <w:color w:val="353535"/>
          <w:sz w:val="24"/>
          <w:szCs w:val="24"/>
          <w:lang w:val="en-US"/>
        </w:rPr>
        <w:t xml:space="preserve">Immaterieel erfgoed zijn de </w:t>
      </w:r>
      <w:r w:rsidRPr="002662B1">
        <w:rPr>
          <w:rFonts w:ascii="Arial" w:hAnsi="Arial" w:cs="Arial"/>
          <w:i/>
          <w:color w:val="353535"/>
          <w:sz w:val="24"/>
          <w:szCs w:val="24"/>
          <w:u w:val="single"/>
          <w:lang w:val="en-US"/>
        </w:rPr>
        <w:t>niet-tastbare</w:t>
      </w:r>
      <w:r w:rsidRPr="002662B1">
        <w:rPr>
          <w:rFonts w:ascii="Arial" w:hAnsi="Arial" w:cs="Arial"/>
          <w:i/>
          <w:color w:val="353535"/>
          <w:sz w:val="24"/>
          <w:szCs w:val="24"/>
          <w:lang w:val="en-US"/>
        </w:rPr>
        <w:t xml:space="preserve"> gewoontes of gebruiken van vroeger die men koestert en nu nog doet. Het is de kennis of kunde die men </w:t>
      </w:r>
      <w:r w:rsidRPr="002662B1">
        <w:rPr>
          <w:rFonts w:ascii="Arial" w:hAnsi="Arial" w:cs="Arial"/>
          <w:i/>
          <w:color w:val="353535"/>
          <w:sz w:val="24"/>
          <w:szCs w:val="24"/>
          <w:u w:val="single"/>
          <w:lang w:val="en-US"/>
        </w:rPr>
        <w:t>leven</w:t>
      </w:r>
      <w:r w:rsidRPr="002662B1">
        <w:rPr>
          <w:rFonts w:ascii="Arial" w:hAnsi="Arial" w:cs="Arial"/>
          <w:i/>
          <w:color w:val="353535"/>
          <w:sz w:val="24"/>
          <w:szCs w:val="24"/>
          <w:lang w:val="en-US"/>
        </w:rPr>
        <w:t>d wil houden en doorgeeft aan volgende generaties. Immaterieel erfgoed evolueert zo mee met de tijd.</w:t>
      </w:r>
    </w:p>
    <w:p w14:paraId="156762C4" w14:textId="77777777" w:rsidR="002662B1" w:rsidRDefault="002662B1" w:rsidP="002662B1">
      <w:pPr>
        <w:pStyle w:val="Lijstalinea"/>
        <w:widowControl w:val="0"/>
        <w:numPr>
          <w:ilvl w:val="0"/>
          <w:numId w:val="8"/>
        </w:numPr>
        <w:tabs>
          <w:tab w:val="left" w:pos="284"/>
        </w:tabs>
        <w:autoSpaceDE w:val="0"/>
        <w:autoSpaceDN w:val="0"/>
        <w:adjustRightInd w:val="0"/>
        <w:spacing w:line="240" w:lineRule="auto"/>
        <w:ind w:left="0" w:firstLine="0"/>
        <w:rPr>
          <w:rFonts w:ascii="Arial" w:hAnsi="Arial" w:cs="Arial"/>
          <w:color w:val="353535"/>
          <w:sz w:val="24"/>
          <w:szCs w:val="24"/>
        </w:rPr>
      </w:pPr>
      <w:r w:rsidRPr="002662B1">
        <w:rPr>
          <w:rFonts w:ascii="Arial" w:hAnsi="Arial" w:cs="Arial"/>
          <w:b/>
          <w:color w:val="353535"/>
          <w:sz w:val="24"/>
          <w:szCs w:val="24"/>
          <w:lang w:val="en-US"/>
        </w:rPr>
        <w:t>Niet-Tastbaar</w:t>
      </w:r>
      <w:r w:rsidRPr="002662B1">
        <w:rPr>
          <w:rFonts w:ascii="Arial" w:hAnsi="Arial" w:cs="Arial"/>
          <w:color w:val="353535"/>
          <w:sz w:val="24"/>
          <w:szCs w:val="24"/>
          <w:lang w:val="en-US"/>
        </w:rPr>
        <w:t xml:space="preserve">: immaterieel erfgoed zit in de handen </w:t>
      </w:r>
      <w:r w:rsidRPr="002662B1">
        <w:rPr>
          <w:rFonts w:ascii="Arial" w:hAnsi="Arial" w:cs="Arial"/>
          <w:color w:val="353535"/>
          <w:sz w:val="24"/>
          <w:szCs w:val="24"/>
        </w:rPr>
        <w:t xml:space="preserve">en hoofden van mensen. Het zijn </w:t>
      </w:r>
      <w:r w:rsidRPr="002662B1">
        <w:rPr>
          <w:rFonts w:ascii="Arial" w:hAnsi="Arial" w:cs="Arial"/>
          <w:bCs/>
          <w:color w:val="353535"/>
          <w:sz w:val="24"/>
          <w:szCs w:val="24"/>
        </w:rPr>
        <w:t>gewoontes, gebruiken, kennis en praktijken</w:t>
      </w:r>
      <w:r w:rsidRPr="002662B1">
        <w:rPr>
          <w:rFonts w:ascii="Arial" w:hAnsi="Arial" w:cs="Arial"/>
          <w:b/>
          <w:bCs/>
          <w:color w:val="353535"/>
          <w:sz w:val="24"/>
          <w:szCs w:val="24"/>
        </w:rPr>
        <w:t xml:space="preserve"> </w:t>
      </w:r>
      <w:r w:rsidRPr="002662B1">
        <w:rPr>
          <w:rFonts w:ascii="Arial" w:hAnsi="Arial" w:cs="Arial"/>
          <w:color w:val="353535"/>
          <w:sz w:val="24"/>
          <w:szCs w:val="24"/>
        </w:rPr>
        <w:t>waarmee je opgroeit of die je bewust aanleert en weer doorgeeft.</w:t>
      </w:r>
    </w:p>
    <w:p w14:paraId="6FDBEAE6" w14:textId="77777777" w:rsidR="000E5D09" w:rsidRPr="002662B1" w:rsidRDefault="000E5D09" w:rsidP="000E5D09">
      <w:pPr>
        <w:pStyle w:val="Lijstalinea"/>
        <w:widowControl w:val="0"/>
        <w:tabs>
          <w:tab w:val="left" w:pos="284"/>
        </w:tabs>
        <w:autoSpaceDE w:val="0"/>
        <w:autoSpaceDN w:val="0"/>
        <w:adjustRightInd w:val="0"/>
        <w:spacing w:line="240" w:lineRule="auto"/>
        <w:ind w:left="0"/>
        <w:rPr>
          <w:rFonts w:ascii="Arial" w:hAnsi="Arial" w:cs="Arial"/>
          <w:color w:val="353535"/>
          <w:sz w:val="24"/>
          <w:szCs w:val="24"/>
        </w:rPr>
      </w:pPr>
    </w:p>
    <w:p w14:paraId="3A44ABC8" w14:textId="77777777" w:rsidR="002662B1" w:rsidRPr="002662B1" w:rsidRDefault="002662B1" w:rsidP="002662B1">
      <w:pPr>
        <w:pStyle w:val="Lijstalinea"/>
        <w:widowControl w:val="0"/>
        <w:numPr>
          <w:ilvl w:val="0"/>
          <w:numId w:val="8"/>
        </w:numPr>
        <w:tabs>
          <w:tab w:val="left" w:pos="284"/>
        </w:tabs>
        <w:autoSpaceDE w:val="0"/>
        <w:autoSpaceDN w:val="0"/>
        <w:adjustRightInd w:val="0"/>
        <w:spacing w:line="240" w:lineRule="auto"/>
        <w:ind w:left="0" w:firstLine="0"/>
        <w:rPr>
          <w:rFonts w:ascii="Arial" w:hAnsi="Arial" w:cs="Arial"/>
          <w:b/>
          <w:sz w:val="24"/>
          <w:szCs w:val="24"/>
        </w:rPr>
      </w:pPr>
      <w:r w:rsidRPr="002662B1">
        <w:rPr>
          <w:rFonts w:ascii="Arial" w:hAnsi="Arial" w:cs="Arial"/>
          <w:b/>
          <w:color w:val="353535"/>
          <w:sz w:val="24"/>
          <w:szCs w:val="24"/>
          <w:lang w:val="en-US"/>
        </w:rPr>
        <w:t>Levend</w:t>
      </w:r>
      <w:r w:rsidRPr="002662B1">
        <w:rPr>
          <w:rFonts w:ascii="Arial" w:hAnsi="Arial" w:cs="Arial"/>
          <w:color w:val="353535"/>
          <w:sz w:val="24"/>
          <w:szCs w:val="24"/>
        </w:rPr>
        <w:t xml:space="preserve">: </w:t>
      </w:r>
      <w:r w:rsidRPr="002662B1">
        <w:rPr>
          <w:rFonts w:ascii="Arial" w:hAnsi="Arial" w:cs="Arial"/>
          <w:color w:val="353535"/>
          <w:sz w:val="24"/>
          <w:szCs w:val="24"/>
          <w:lang w:val="en-US"/>
        </w:rPr>
        <w:t xml:space="preserve">Immaterieel erfgoed doe of beleef je. Doordat nieuwe generaties dit oppikken, blijft een traditie voortleven. Het maakt deel uit van een cultuur en geeft een cultuur zo zijn </w:t>
      </w:r>
      <w:r w:rsidRPr="002662B1">
        <w:rPr>
          <w:rFonts w:ascii="Arial" w:hAnsi="Arial" w:cs="Arial"/>
          <w:i/>
          <w:color w:val="353535"/>
          <w:sz w:val="24"/>
          <w:szCs w:val="24"/>
          <w:lang w:val="en-US"/>
        </w:rPr>
        <w:t>identiteit.</w:t>
      </w:r>
      <w:r w:rsidRPr="002662B1">
        <w:rPr>
          <w:rFonts w:ascii="Arial" w:hAnsi="Arial" w:cs="Arial"/>
          <w:color w:val="353535"/>
          <w:sz w:val="24"/>
          <w:szCs w:val="24"/>
          <w:lang w:val="en-US"/>
        </w:rPr>
        <w:t xml:space="preserve"> Immaterieel erfgoed evolueert mee met de tijd en blijft een actief onderdeel van een cultuur.</w:t>
      </w:r>
    </w:p>
    <w:p w14:paraId="777EE26E" w14:textId="7D1DCC60" w:rsidR="002662B1" w:rsidRPr="002662B1" w:rsidRDefault="000E5D09" w:rsidP="002662B1">
      <w:pPr>
        <w:tabs>
          <w:tab w:val="left" w:pos="284"/>
        </w:tabs>
        <w:rPr>
          <w:rFonts w:ascii="Arial" w:hAnsi="Arial" w:cs="Arial"/>
          <w:sz w:val="24"/>
          <w:szCs w:val="24"/>
        </w:rPr>
      </w:pPr>
      <w:r>
        <w:rPr>
          <w:rFonts w:ascii="Arial" w:hAnsi="Arial" w:cs="Arial"/>
          <w:sz w:val="24"/>
          <w:szCs w:val="24"/>
        </w:rPr>
        <w:t>v</w:t>
      </w:r>
      <w:r w:rsidR="002662B1" w:rsidRPr="002662B1">
        <w:rPr>
          <w:rFonts w:ascii="Arial" w:hAnsi="Arial" w:cs="Arial"/>
          <w:sz w:val="24"/>
          <w:szCs w:val="24"/>
        </w:rPr>
        <w:t xml:space="preserve">oorbeelden: </w:t>
      </w:r>
    </w:p>
    <w:p w14:paraId="59C1A0CD" w14:textId="731806A2" w:rsidR="002662B1" w:rsidRPr="002662B1" w:rsidRDefault="000E5D09" w:rsidP="000E5D09">
      <w:pPr>
        <w:widowControl w:val="0"/>
        <w:tabs>
          <w:tab w:val="left" w:pos="220"/>
          <w:tab w:val="left" w:pos="284"/>
          <w:tab w:val="left" w:pos="720"/>
        </w:tabs>
        <w:autoSpaceDE w:val="0"/>
        <w:autoSpaceDN w:val="0"/>
        <w:adjustRightInd w:val="0"/>
        <w:spacing w:after="0" w:line="240" w:lineRule="auto"/>
        <w:rPr>
          <w:rFonts w:ascii="Arial" w:hAnsi="Arial" w:cs="Arial"/>
          <w:color w:val="353535"/>
          <w:sz w:val="24"/>
          <w:szCs w:val="24"/>
          <w:lang w:val="en-US"/>
        </w:rPr>
      </w:pPr>
      <w:r>
        <w:rPr>
          <w:rFonts w:ascii="Arial" w:hAnsi="Arial" w:cs="Arial"/>
          <w:color w:val="353535"/>
          <w:sz w:val="24"/>
          <w:szCs w:val="24"/>
          <w:lang w:val="en-US"/>
        </w:rPr>
        <w:t>- v</w:t>
      </w:r>
      <w:r w:rsidR="002662B1" w:rsidRPr="002662B1">
        <w:rPr>
          <w:rFonts w:ascii="Arial" w:hAnsi="Arial" w:cs="Arial"/>
          <w:color w:val="353535"/>
          <w:sz w:val="24"/>
          <w:szCs w:val="24"/>
          <w:lang w:val="en-US"/>
        </w:rPr>
        <w:t>ertelcultuur, dialect ... =&gt; oraal erfgoed</w:t>
      </w:r>
    </w:p>
    <w:p w14:paraId="7442C8A3" w14:textId="7BC36744" w:rsidR="002662B1" w:rsidRPr="002662B1" w:rsidRDefault="000E5D09" w:rsidP="000E5D09">
      <w:pPr>
        <w:widowControl w:val="0"/>
        <w:tabs>
          <w:tab w:val="left" w:pos="220"/>
          <w:tab w:val="left" w:pos="284"/>
          <w:tab w:val="left" w:pos="720"/>
        </w:tabs>
        <w:autoSpaceDE w:val="0"/>
        <w:autoSpaceDN w:val="0"/>
        <w:adjustRightInd w:val="0"/>
        <w:spacing w:after="0" w:line="240" w:lineRule="auto"/>
        <w:rPr>
          <w:rFonts w:ascii="Arial" w:hAnsi="Arial" w:cs="Arial"/>
          <w:color w:val="353535"/>
          <w:sz w:val="24"/>
          <w:szCs w:val="24"/>
          <w:lang w:val="en-US"/>
        </w:rPr>
      </w:pPr>
      <w:r>
        <w:rPr>
          <w:rFonts w:ascii="Arial" w:hAnsi="Arial" w:cs="Arial"/>
          <w:color w:val="353535"/>
          <w:sz w:val="24"/>
          <w:szCs w:val="24"/>
          <w:lang w:val="en-US"/>
        </w:rPr>
        <w:t xml:space="preserve">- </w:t>
      </w:r>
      <w:r w:rsidR="002662B1" w:rsidRPr="002662B1">
        <w:rPr>
          <w:rFonts w:ascii="Arial" w:hAnsi="Arial" w:cs="Arial"/>
          <w:color w:val="353535"/>
          <w:sz w:val="24"/>
          <w:szCs w:val="24"/>
          <w:lang w:val="en-US"/>
        </w:rPr>
        <w:t>dans, muziek, theater, circus, performances ... =&gt; podiumkunsten en muziek</w:t>
      </w:r>
    </w:p>
    <w:p w14:paraId="41181232" w14:textId="125D83A2" w:rsidR="002662B1" w:rsidRPr="002662B1" w:rsidRDefault="000E5D09" w:rsidP="000E5D09">
      <w:pPr>
        <w:widowControl w:val="0"/>
        <w:tabs>
          <w:tab w:val="left" w:pos="220"/>
          <w:tab w:val="left" w:pos="284"/>
          <w:tab w:val="left" w:pos="720"/>
        </w:tabs>
        <w:autoSpaceDE w:val="0"/>
        <w:autoSpaceDN w:val="0"/>
        <w:adjustRightInd w:val="0"/>
        <w:spacing w:after="0" w:line="240" w:lineRule="auto"/>
        <w:rPr>
          <w:rFonts w:ascii="Arial" w:hAnsi="Arial" w:cs="Arial"/>
          <w:color w:val="353535"/>
          <w:sz w:val="24"/>
          <w:szCs w:val="24"/>
          <w:lang w:val="en-US"/>
        </w:rPr>
      </w:pPr>
      <w:r>
        <w:rPr>
          <w:rFonts w:ascii="Arial" w:hAnsi="Arial" w:cs="Arial"/>
          <w:color w:val="353535"/>
          <w:sz w:val="24"/>
          <w:szCs w:val="24"/>
          <w:lang w:val="en-US"/>
        </w:rPr>
        <w:t xml:space="preserve">- </w:t>
      </w:r>
      <w:r w:rsidR="002662B1" w:rsidRPr="002662B1">
        <w:rPr>
          <w:rFonts w:ascii="Arial" w:hAnsi="Arial" w:cs="Arial"/>
          <w:color w:val="353535"/>
          <w:sz w:val="24"/>
          <w:szCs w:val="24"/>
          <w:lang w:val="en-US"/>
        </w:rPr>
        <w:t>stoeten, rituelen, feesten, vieringen ... =&gt; sociale gewoontes en gebruiken</w:t>
      </w:r>
    </w:p>
    <w:p w14:paraId="537EE11A" w14:textId="288F8EEE" w:rsidR="002662B1" w:rsidRPr="002662B1" w:rsidRDefault="000E5D09" w:rsidP="000E5D09">
      <w:pPr>
        <w:widowControl w:val="0"/>
        <w:tabs>
          <w:tab w:val="left" w:pos="220"/>
          <w:tab w:val="left" w:pos="284"/>
          <w:tab w:val="left" w:pos="720"/>
        </w:tabs>
        <w:autoSpaceDE w:val="0"/>
        <w:autoSpaceDN w:val="0"/>
        <w:adjustRightInd w:val="0"/>
        <w:spacing w:after="0" w:line="240" w:lineRule="auto"/>
        <w:rPr>
          <w:rFonts w:ascii="Arial" w:hAnsi="Arial" w:cs="Arial"/>
          <w:color w:val="353535"/>
          <w:sz w:val="24"/>
          <w:szCs w:val="24"/>
          <w:lang w:val="en-US"/>
        </w:rPr>
      </w:pPr>
      <w:r>
        <w:rPr>
          <w:rFonts w:ascii="Arial" w:hAnsi="Arial" w:cs="Arial"/>
          <w:color w:val="353535"/>
          <w:sz w:val="24"/>
          <w:szCs w:val="24"/>
          <w:lang w:val="en-US"/>
        </w:rPr>
        <w:t xml:space="preserve">- </w:t>
      </w:r>
      <w:r w:rsidR="002662B1" w:rsidRPr="002662B1">
        <w:rPr>
          <w:rFonts w:ascii="Arial" w:hAnsi="Arial" w:cs="Arial"/>
          <w:color w:val="353535"/>
          <w:sz w:val="24"/>
          <w:szCs w:val="24"/>
          <w:lang w:val="en-US"/>
        </w:rPr>
        <w:t>eetcultuur, gewoontes en gebruiken i.v.m. de natuur of waarbij dieren een rol spelen =&gt; natuur &amp; universum</w:t>
      </w:r>
    </w:p>
    <w:p w14:paraId="09C0C5FA" w14:textId="266B1954" w:rsidR="002662B1" w:rsidRDefault="000E5D09" w:rsidP="000E5D09">
      <w:pPr>
        <w:widowControl w:val="0"/>
        <w:tabs>
          <w:tab w:val="left" w:pos="220"/>
          <w:tab w:val="left" w:pos="284"/>
          <w:tab w:val="left" w:pos="720"/>
        </w:tabs>
        <w:autoSpaceDE w:val="0"/>
        <w:autoSpaceDN w:val="0"/>
        <w:adjustRightInd w:val="0"/>
        <w:spacing w:after="0" w:line="240" w:lineRule="auto"/>
        <w:rPr>
          <w:rFonts w:ascii="Arial" w:hAnsi="Arial" w:cs="Arial"/>
          <w:color w:val="353535"/>
          <w:sz w:val="24"/>
          <w:szCs w:val="24"/>
          <w:lang w:val="en-US"/>
        </w:rPr>
      </w:pPr>
      <w:r>
        <w:rPr>
          <w:rFonts w:ascii="Arial" w:hAnsi="Arial" w:cs="Arial"/>
          <w:color w:val="353535"/>
          <w:sz w:val="24"/>
          <w:szCs w:val="24"/>
          <w:lang w:val="en-US"/>
        </w:rPr>
        <w:t xml:space="preserve">- </w:t>
      </w:r>
      <w:r w:rsidR="002662B1" w:rsidRPr="002662B1">
        <w:rPr>
          <w:rFonts w:ascii="Arial" w:hAnsi="Arial" w:cs="Arial"/>
          <w:color w:val="353535"/>
          <w:sz w:val="24"/>
          <w:szCs w:val="24"/>
          <w:lang w:val="en-US"/>
        </w:rPr>
        <w:t>ambachten =&gt; ambachtelijke vaardigheden en technieken ...</w:t>
      </w:r>
    </w:p>
    <w:p w14:paraId="72FD5E76" w14:textId="77777777" w:rsidR="000E5D09" w:rsidRPr="000E5D09" w:rsidRDefault="000E5D09" w:rsidP="000E5D09">
      <w:pPr>
        <w:widowControl w:val="0"/>
        <w:tabs>
          <w:tab w:val="left" w:pos="220"/>
          <w:tab w:val="left" w:pos="284"/>
          <w:tab w:val="left" w:pos="720"/>
        </w:tabs>
        <w:autoSpaceDE w:val="0"/>
        <w:autoSpaceDN w:val="0"/>
        <w:adjustRightInd w:val="0"/>
        <w:spacing w:after="0" w:line="240" w:lineRule="auto"/>
        <w:rPr>
          <w:rFonts w:ascii="Arial" w:hAnsi="Arial" w:cs="Arial"/>
          <w:color w:val="353535"/>
          <w:sz w:val="24"/>
          <w:szCs w:val="24"/>
          <w:lang w:val="en-US"/>
        </w:rPr>
      </w:pPr>
    </w:p>
    <w:p w14:paraId="60EF2016" w14:textId="71F4DA60" w:rsidR="002662B1" w:rsidRPr="008E7E61" w:rsidRDefault="002662B1" w:rsidP="002662B1">
      <w:pPr>
        <w:pStyle w:val="Lijstalinea"/>
        <w:numPr>
          <w:ilvl w:val="0"/>
          <w:numId w:val="4"/>
        </w:numPr>
        <w:tabs>
          <w:tab w:val="left" w:pos="284"/>
        </w:tabs>
        <w:spacing w:after="0" w:line="240" w:lineRule="auto"/>
        <w:ind w:left="0" w:firstLine="0"/>
        <w:rPr>
          <w:rFonts w:ascii="Arial" w:hAnsi="Arial" w:cs="Arial"/>
          <w:b/>
          <w:sz w:val="24"/>
          <w:szCs w:val="24"/>
        </w:rPr>
      </w:pPr>
      <w:r w:rsidRPr="002662B1">
        <w:rPr>
          <w:rFonts w:ascii="Arial" w:hAnsi="Arial" w:cs="Arial"/>
          <w:b/>
          <w:sz w:val="24"/>
          <w:szCs w:val="24"/>
        </w:rPr>
        <w:t xml:space="preserve">Waarde, passie: </w:t>
      </w:r>
      <w:r w:rsidRPr="002662B1">
        <w:rPr>
          <w:rFonts w:ascii="Arial" w:hAnsi="Arial" w:cs="Arial"/>
          <w:sz w:val="24"/>
          <w:szCs w:val="24"/>
        </w:rPr>
        <w:t xml:space="preserve">centraal staat de </w:t>
      </w:r>
      <w:r w:rsidRPr="002662B1">
        <w:rPr>
          <w:rFonts w:ascii="Arial" w:hAnsi="Arial" w:cs="Arial"/>
          <w:b/>
          <w:sz w:val="24"/>
          <w:szCs w:val="24"/>
        </w:rPr>
        <w:t>gemeenschap</w:t>
      </w:r>
      <w:r w:rsidRPr="002662B1">
        <w:rPr>
          <w:rFonts w:ascii="Arial" w:hAnsi="Arial" w:cs="Arial"/>
          <w:sz w:val="24"/>
          <w:szCs w:val="24"/>
        </w:rPr>
        <w:t xml:space="preserve"> = de mensen voor wie een traditie/ambacht/gebruik … waarde heeft.</w:t>
      </w:r>
      <w:r w:rsidRPr="002662B1">
        <w:rPr>
          <w:rFonts w:ascii="Arial" w:hAnsi="Arial" w:cs="Arial"/>
          <w:b/>
          <w:sz w:val="24"/>
          <w:szCs w:val="24"/>
        </w:rPr>
        <w:t xml:space="preserve"> </w:t>
      </w:r>
      <w:r w:rsidRPr="002662B1">
        <w:rPr>
          <w:rFonts w:ascii="Arial" w:hAnsi="Arial" w:cs="Arial"/>
          <w:sz w:val="24"/>
          <w:szCs w:val="24"/>
        </w:rPr>
        <w:t>De mensen zijn met elkaar verbonden door een gemeenschappelijke erkenning, waardering en zorg voor een bepaald soort erfgoed. Niet iedereen is hier in dezelfde mate bij betrokken (idee van concentrische cirkels: dichtbij en veraf, maar wel allemaal een impact of betrokkenheid)</w:t>
      </w:r>
    </w:p>
    <w:p w14:paraId="596A8A83" w14:textId="77777777" w:rsidR="008E7E61" w:rsidRPr="008E7E61" w:rsidRDefault="008E7E61" w:rsidP="008E7E61">
      <w:pPr>
        <w:pStyle w:val="Lijstalinea"/>
        <w:tabs>
          <w:tab w:val="left" w:pos="284"/>
        </w:tabs>
        <w:spacing w:after="0" w:line="240" w:lineRule="auto"/>
        <w:ind w:left="0"/>
        <w:rPr>
          <w:rFonts w:ascii="Arial" w:hAnsi="Arial" w:cs="Arial"/>
          <w:b/>
          <w:sz w:val="24"/>
          <w:szCs w:val="24"/>
        </w:rPr>
      </w:pPr>
    </w:p>
    <w:p w14:paraId="50AEC90D" w14:textId="77777777" w:rsidR="002662B1" w:rsidRPr="002662B1" w:rsidRDefault="002662B1" w:rsidP="002662B1">
      <w:pPr>
        <w:pStyle w:val="Lijstalinea"/>
        <w:numPr>
          <w:ilvl w:val="0"/>
          <w:numId w:val="6"/>
        </w:numPr>
        <w:tabs>
          <w:tab w:val="left" w:pos="284"/>
        </w:tabs>
        <w:spacing w:after="0" w:line="240" w:lineRule="auto"/>
        <w:ind w:left="0" w:firstLine="0"/>
        <w:rPr>
          <w:rFonts w:ascii="Arial" w:hAnsi="Arial" w:cs="Arial"/>
          <w:sz w:val="24"/>
          <w:szCs w:val="24"/>
        </w:rPr>
      </w:pPr>
      <w:r w:rsidRPr="002662B1">
        <w:rPr>
          <w:rFonts w:ascii="Arial" w:hAnsi="Arial" w:cs="Arial"/>
          <w:sz w:val="24"/>
          <w:szCs w:val="24"/>
        </w:rPr>
        <w:t>Van generatie op generatie doorgeven, zowel kennis, kunde als de passie en waarde.</w:t>
      </w:r>
    </w:p>
    <w:p w14:paraId="7FDAEB68" w14:textId="66FFBCAD" w:rsidR="002662B1" w:rsidRDefault="002662B1" w:rsidP="002662B1">
      <w:pPr>
        <w:pStyle w:val="Lijstalinea"/>
        <w:numPr>
          <w:ilvl w:val="0"/>
          <w:numId w:val="6"/>
        </w:numPr>
        <w:tabs>
          <w:tab w:val="left" w:pos="284"/>
        </w:tabs>
        <w:spacing w:after="0" w:line="240" w:lineRule="auto"/>
        <w:ind w:left="0" w:firstLine="0"/>
        <w:rPr>
          <w:rFonts w:ascii="Arial" w:hAnsi="Arial" w:cs="Arial"/>
          <w:sz w:val="24"/>
          <w:szCs w:val="24"/>
        </w:rPr>
      </w:pPr>
      <w:r w:rsidRPr="002662B1">
        <w:rPr>
          <w:rFonts w:ascii="Arial" w:hAnsi="Arial" w:cs="Arial"/>
          <w:sz w:val="24"/>
          <w:szCs w:val="24"/>
        </w:rPr>
        <w:t>Bottom-up idee: gemeenschap bepaald wat immaterieel erfgoed is voor hen, wat waardevol is voor hen. Dit wordt niet van bovenaf bepaald (i.t.t. denken binnen onroerend erfgoed – sterk beleidsgestuurd)</w:t>
      </w:r>
    </w:p>
    <w:p w14:paraId="7BF61694" w14:textId="77777777" w:rsidR="007D4836" w:rsidRPr="007D4836" w:rsidRDefault="007D4836" w:rsidP="007D4836">
      <w:pPr>
        <w:pStyle w:val="Lijstalinea"/>
        <w:tabs>
          <w:tab w:val="left" w:pos="284"/>
        </w:tabs>
        <w:spacing w:after="0" w:line="240" w:lineRule="auto"/>
        <w:ind w:left="0"/>
        <w:rPr>
          <w:rFonts w:ascii="Arial" w:hAnsi="Arial" w:cs="Arial"/>
          <w:sz w:val="24"/>
          <w:szCs w:val="24"/>
        </w:rPr>
      </w:pPr>
    </w:p>
    <w:p w14:paraId="0C85F97C" w14:textId="77777777" w:rsidR="002662B1" w:rsidRPr="002662B1" w:rsidRDefault="002662B1" w:rsidP="002662B1">
      <w:pPr>
        <w:pStyle w:val="Lijstalinea"/>
        <w:numPr>
          <w:ilvl w:val="0"/>
          <w:numId w:val="4"/>
        </w:numPr>
        <w:tabs>
          <w:tab w:val="left" w:pos="284"/>
        </w:tabs>
        <w:spacing w:after="0" w:line="240" w:lineRule="auto"/>
        <w:ind w:left="0" w:firstLine="0"/>
        <w:rPr>
          <w:rFonts w:ascii="Arial" w:hAnsi="Arial" w:cs="Arial"/>
          <w:sz w:val="24"/>
          <w:szCs w:val="24"/>
        </w:rPr>
      </w:pPr>
      <w:r w:rsidRPr="002662B1">
        <w:rPr>
          <w:rFonts w:ascii="Arial" w:hAnsi="Arial" w:cs="Arial"/>
          <w:b/>
          <w:sz w:val="24"/>
          <w:szCs w:val="24"/>
        </w:rPr>
        <w:t>BORGEN:</w:t>
      </w:r>
      <w:r w:rsidRPr="002662B1">
        <w:rPr>
          <w:rFonts w:ascii="Arial" w:hAnsi="Arial" w:cs="Arial"/>
          <w:sz w:val="24"/>
          <w:szCs w:val="24"/>
        </w:rPr>
        <w:t xml:space="preserve"> </w:t>
      </w:r>
      <w:r w:rsidRPr="002662B1">
        <w:rPr>
          <w:rFonts w:ascii="Arial" w:hAnsi="Arial" w:cs="Arial"/>
          <w:b/>
          <w:sz w:val="24"/>
          <w:szCs w:val="24"/>
        </w:rPr>
        <w:t xml:space="preserve">TOEKOMST </w:t>
      </w:r>
      <w:r w:rsidRPr="002662B1">
        <w:rPr>
          <w:rFonts w:ascii="Arial" w:hAnsi="Arial" w:cs="Arial"/>
          <w:sz w:val="24"/>
          <w:szCs w:val="24"/>
        </w:rPr>
        <w:t xml:space="preserve">geven aan immaterieel erfgoed, zorgen dat het blijft leven, stimuleren dat nieuwe generaties dit toe-eigenen. </w:t>
      </w:r>
    </w:p>
    <w:p w14:paraId="0AC0B18A" w14:textId="77777777" w:rsidR="002662B1" w:rsidRPr="002662B1" w:rsidRDefault="002662B1" w:rsidP="002662B1">
      <w:pPr>
        <w:pStyle w:val="Lijstalinea"/>
        <w:tabs>
          <w:tab w:val="left" w:pos="284"/>
        </w:tabs>
        <w:ind w:left="0"/>
        <w:rPr>
          <w:rFonts w:ascii="Arial" w:hAnsi="Arial" w:cs="Arial"/>
          <w:sz w:val="24"/>
          <w:szCs w:val="24"/>
        </w:rPr>
      </w:pPr>
      <w:r w:rsidRPr="002662B1">
        <w:rPr>
          <w:rFonts w:ascii="Arial" w:hAnsi="Arial" w:cs="Arial"/>
          <w:sz w:val="24"/>
          <w:szCs w:val="24"/>
        </w:rPr>
        <w:t xml:space="preserve">Het doorgeven is normaal een natuurlijk proces, maar soms staan tradities of kunde onder druk. Dan zijn bewuste, extra en toegespitste acties zinvol. Actie ondernemen om iets een toekomst te geven. </w:t>
      </w:r>
    </w:p>
    <w:p w14:paraId="1D67A40C" w14:textId="77777777" w:rsidR="002662B1" w:rsidRPr="002662B1" w:rsidRDefault="002662B1" w:rsidP="002662B1">
      <w:pPr>
        <w:pStyle w:val="Lijstalinea"/>
        <w:tabs>
          <w:tab w:val="left" w:pos="284"/>
        </w:tabs>
        <w:ind w:left="0"/>
        <w:rPr>
          <w:rFonts w:ascii="Arial" w:hAnsi="Arial" w:cs="Arial"/>
          <w:sz w:val="24"/>
          <w:szCs w:val="24"/>
        </w:rPr>
      </w:pPr>
    </w:p>
    <w:p w14:paraId="0DC17EC7" w14:textId="6C9891A5" w:rsidR="002662B1" w:rsidRDefault="002662B1" w:rsidP="002662B1">
      <w:pPr>
        <w:pStyle w:val="Lijstalinea"/>
        <w:numPr>
          <w:ilvl w:val="0"/>
          <w:numId w:val="6"/>
        </w:numPr>
        <w:tabs>
          <w:tab w:val="left" w:pos="284"/>
        </w:tabs>
        <w:spacing w:after="0" w:line="240" w:lineRule="auto"/>
        <w:ind w:left="0" w:firstLine="0"/>
        <w:rPr>
          <w:rFonts w:ascii="Arial" w:hAnsi="Arial" w:cs="Arial"/>
          <w:sz w:val="24"/>
          <w:szCs w:val="24"/>
        </w:rPr>
      </w:pPr>
      <w:r w:rsidRPr="002662B1">
        <w:rPr>
          <w:rFonts w:ascii="Arial" w:hAnsi="Arial" w:cs="Arial"/>
          <w:sz w:val="24"/>
          <w:szCs w:val="24"/>
        </w:rPr>
        <w:t>niet enkel blik op het verleden, eerder op de toekomst, overleven, doorgeven.</w:t>
      </w:r>
    </w:p>
    <w:p w14:paraId="341850BE" w14:textId="77777777" w:rsidR="007D4836" w:rsidRPr="007D4836" w:rsidRDefault="007D4836" w:rsidP="007D4836">
      <w:pPr>
        <w:pStyle w:val="Lijstalinea"/>
        <w:tabs>
          <w:tab w:val="left" w:pos="284"/>
        </w:tabs>
        <w:spacing w:after="0" w:line="240" w:lineRule="auto"/>
        <w:ind w:left="0"/>
        <w:rPr>
          <w:rFonts w:ascii="Arial" w:hAnsi="Arial" w:cs="Arial"/>
          <w:sz w:val="24"/>
          <w:szCs w:val="24"/>
        </w:rPr>
      </w:pPr>
    </w:p>
    <w:p w14:paraId="74240107" w14:textId="423FCFAB" w:rsidR="002662B1" w:rsidRDefault="002662B1" w:rsidP="002662B1">
      <w:pPr>
        <w:pStyle w:val="Lijstalinea"/>
        <w:numPr>
          <w:ilvl w:val="0"/>
          <w:numId w:val="6"/>
        </w:numPr>
        <w:tabs>
          <w:tab w:val="left" w:pos="284"/>
        </w:tabs>
        <w:spacing w:after="0" w:line="240" w:lineRule="auto"/>
        <w:ind w:left="0" w:firstLine="0"/>
        <w:rPr>
          <w:rFonts w:ascii="Arial" w:hAnsi="Arial" w:cs="Arial"/>
          <w:sz w:val="24"/>
          <w:szCs w:val="24"/>
        </w:rPr>
      </w:pPr>
      <w:r w:rsidRPr="002662B1">
        <w:rPr>
          <w:rFonts w:ascii="Arial" w:hAnsi="Arial" w:cs="Arial"/>
          <w:b/>
          <w:sz w:val="24"/>
          <w:szCs w:val="24"/>
        </w:rPr>
        <w:t xml:space="preserve">dynamisch, </w:t>
      </w:r>
      <w:r w:rsidRPr="002662B1">
        <w:rPr>
          <w:rFonts w:ascii="Arial" w:hAnsi="Arial" w:cs="Arial"/>
          <w:sz w:val="24"/>
          <w:szCs w:val="24"/>
        </w:rPr>
        <w:t>verandering, laten evolueren: mee met de tijd, geen verstarring, een open houding zodat aansluiting bij de huidige maatschappij kan blijven worden gevonden. Enkel zo hechten ook nieuwe generaties er betekenis aan en kan een gebruik of kennis doorgegeven worden en blijven leven.</w:t>
      </w:r>
    </w:p>
    <w:p w14:paraId="250EA94A" w14:textId="77777777" w:rsidR="008E7E61" w:rsidRPr="008E7E61" w:rsidRDefault="008E7E61" w:rsidP="008E7E61">
      <w:pPr>
        <w:pStyle w:val="Lijstalinea"/>
        <w:tabs>
          <w:tab w:val="left" w:pos="284"/>
        </w:tabs>
        <w:spacing w:after="0" w:line="240" w:lineRule="auto"/>
        <w:ind w:left="0"/>
        <w:rPr>
          <w:rFonts w:ascii="Arial" w:hAnsi="Arial" w:cs="Arial"/>
          <w:sz w:val="24"/>
          <w:szCs w:val="24"/>
        </w:rPr>
      </w:pPr>
    </w:p>
    <w:p w14:paraId="056FFFC8" w14:textId="1962FA34" w:rsidR="002662B1" w:rsidRDefault="008E7E61" w:rsidP="002662B1">
      <w:pPr>
        <w:pStyle w:val="Lijstalinea"/>
        <w:numPr>
          <w:ilvl w:val="0"/>
          <w:numId w:val="6"/>
        </w:numPr>
        <w:tabs>
          <w:tab w:val="left" w:pos="284"/>
        </w:tabs>
        <w:spacing w:after="0" w:line="240" w:lineRule="auto"/>
        <w:ind w:left="0" w:firstLine="0"/>
        <w:rPr>
          <w:rFonts w:ascii="Arial" w:hAnsi="Arial" w:cs="Arial"/>
          <w:sz w:val="24"/>
          <w:szCs w:val="24"/>
        </w:rPr>
      </w:pPr>
      <w:r>
        <w:rPr>
          <w:rFonts w:ascii="Arial" w:hAnsi="Arial" w:cs="Arial"/>
          <w:sz w:val="24"/>
          <w:szCs w:val="24"/>
        </w:rPr>
        <w:t>k</w:t>
      </w:r>
      <w:r w:rsidR="002662B1" w:rsidRPr="002662B1">
        <w:rPr>
          <w:rFonts w:ascii="Arial" w:hAnsi="Arial" w:cs="Arial"/>
          <w:sz w:val="24"/>
          <w:szCs w:val="24"/>
        </w:rPr>
        <w:t>ader, soorten acties: documentatie, onderzoek, communicatie, sensibilisering (en educatie: kennismaking met), overdracht (echt overnemen, beleven, leren en zelf doorgeven).</w:t>
      </w:r>
    </w:p>
    <w:p w14:paraId="0525698C" w14:textId="77777777" w:rsidR="008E7E61" w:rsidRPr="008E7E61" w:rsidRDefault="008E7E61" w:rsidP="008E7E61">
      <w:pPr>
        <w:pStyle w:val="Lijstalinea"/>
        <w:tabs>
          <w:tab w:val="left" w:pos="284"/>
        </w:tabs>
        <w:spacing w:after="0" w:line="240" w:lineRule="auto"/>
        <w:ind w:left="0"/>
        <w:rPr>
          <w:rFonts w:ascii="Arial" w:hAnsi="Arial" w:cs="Arial"/>
          <w:sz w:val="24"/>
          <w:szCs w:val="24"/>
        </w:rPr>
      </w:pPr>
    </w:p>
    <w:p w14:paraId="34B445EB" w14:textId="77777777" w:rsidR="002662B1" w:rsidRPr="002662B1" w:rsidRDefault="002662B1" w:rsidP="002662B1">
      <w:pPr>
        <w:pStyle w:val="Lijstalinea"/>
        <w:numPr>
          <w:ilvl w:val="0"/>
          <w:numId w:val="6"/>
        </w:numPr>
        <w:tabs>
          <w:tab w:val="left" w:pos="284"/>
        </w:tabs>
        <w:spacing w:after="0" w:line="240" w:lineRule="auto"/>
        <w:ind w:left="0" w:firstLine="0"/>
        <w:rPr>
          <w:rFonts w:ascii="Arial" w:hAnsi="Arial" w:cs="Arial"/>
          <w:sz w:val="24"/>
          <w:szCs w:val="24"/>
        </w:rPr>
      </w:pPr>
      <w:r w:rsidRPr="002662B1">
        <w:rPr>
          <w:rFonts w:ascii="Arial" w:hAnsi="Arial" w:cs="Arial"/>
          <w:b/>
          <w:sz w:val="24"/>
          <w:szCs w:val="24"/>
        </w:rPr>
        <w:t>transmissie</w:t>
      </w:r>
      <w:r w:rsidRPr="002662B1">
        <w:rPr>
          <w:rFonts w:ascii="Arial" w:hAnsi="Arial" w:cs="Arial"/>
          <w:sz w:val="24"/>
          <w:szCs w:val="24"/>
        </w:rPr>
        <w:t>: doorgeven, passie doen overslaan, traagte van die processen: in de vingers krijgen, oefenen, interesse wekken</w:t>
      </w:r>
    </w:p>
    <w:p w14:paraId="02EB0CEF" w14:textId="77777777" w:rsidR="002662B1" w:rsidRPr="002662B1" w:rsidRDefault="002662B1" w:rsidP="002662B1">
      <w:pPr>
        <w:pStyle w:val="Lijstalinea"/>
        <w:widowControl w:val="0"/>
        <w:tabs>
          <w:tab w:val="left" w:pos="284"/>
        </w:tabs>
        <w:autoSpaceDE w:val="0"/>
        <w:autoSpaceDN w:val="0"/>
        <w:adjustRightInd w:val="0"/>
        <w:ind w:left="0"/>
        <w:rPr>
          <w:rFonts w:ascii="Arial" w:hAnsi="Arial" w:cs="Arial"/>
          <w:sz w:val="24"/>
          <w:szCs w:val="24"/>
          <w:lang w:val="en-US"/>
        </w:rPr>
      </w:pPr>
      <w:r w:rsidRPr="002662B1">
        <w:rPr>
          <w:rFonts w:ascii="Arial" w:hAnsi="Arial" w:cs="Arial"/>
          <w:sz w:val="24"/>
          <w:szCs w:val="24"/>
          <w:lang w:val="en-US"/>
        </w:rPr>
        <w:t>Anders dan educatie als vorm van sensibilisatie waarbij '</w:t>
      </w:r>
      <w:r w:rsidRPr="002662B1">
        <w:rPr>
          <w:rFonts w:ascii="Arial" w:hAnsi="Arial" w:cs="Arial"/>
          <w:i/>
          <w:iCs/>
          <w:sz w:val="24"/>
          <w:szCs w:val="24"/>
          <w:lang w:val="en-US"/>
        </w:rPr>
        <w:t>leren over'</w:t>
      </w:r>
      <w:r w:rsidRPr="002662B1">
        <w:rPr>
          <w:rFonts w:ascii="Arial" w:hAnsi="Arial" w:cs="Arial"/>
          <w:sz w:val="24"/>
          <w:szCs w:val="24"/>
          <w:lang w:val="en-US"/>
        </w:rPr>
        <w:t> gebruikt wordt als smaakmaker, betekent transmissie effectief '</w:t>
      </w:r>
      <w:r w:rsidRPr="002662B1">
        <w:rPr>
          <w:rFonts w:ascii="Arial" w:hAnsi="Arial" w:cs="Arial"/>
          <w:i/>
          <w:iCs/>
          <w:sz w:val="24"/>
          <w:szCs w:val="24"/>
          <w:lang w:val="en-US"/>
        </w:rPr>
        <w:t>leren doen'</w:t>
      </w:r>
      <w:r w:rsidRPr="002662B1">
        <w:rPr>
          <w:rFonts w:ascii="Arial" w:hAnsi="Arial" w:cs="Arial"/>
          <w:sz w:val="24"/>
          <w:szCs w:val="24"/>
          <w:lang w:val="en-US"/>
        </w:rPr>
        <w:t>. Al gaan beide in de praktijk natuurlijk vaak samen.</w:t>
      </w:r>
    </w:p>
    <w:p w14:paraId="76E0CE53" w14:textId="14F3D7E9" w:rsidR="002662B1" w:rsidRPr="002662B1" w:rsidRDefault="002662B1" w:rsidP="007D4836">
      <w:pPr>
        <w:pStyle w:val="Lijstalinea"/>
        <w:tabs>
          <w:tab w:val="left" w:pos="284"/>
        </w:tabs>
        <w:ind w:left="0"/>
        <w:rPr>
          <w:rFonts w:ascii="Arial" w:hAnsi="Arial" w:cs="Arial"/>
          <w:sz w:val="24"/>
          <w:szCs w:val="24"/>
        </w:rPr>
      </w:pPr>
      <w:r w:rsidRPr="002662B1">
        <w:rPr>
          <w:rFonts w:ascii="Arial" w:hAnsi="Arial" w:cs="Arial"/>
          <w:sz w:val="24"/>
          <w:szCs w:val="24"/>
          <w:lang w:val="en-US"/>
        </w:rPr>
        <w:t xml:space="preserve">Transmissie vindt plaats </w:t>
      </w:r>
      <w:r w:rsidRPr="002662B1">
        <w:rPr>
          <w:rFonts w:ascii="Arial" w:hAnsi="Arial" w:cs="Arial"/>
          <w:i/>
          <w:iCs/>
          <w:sz w:val="24"/>
          <w:szCs w:val="24"/>
          <w:lang w:val="en-US"/>
        </w:rPr>
        <w:t>wanneer dragers van tradities hun praktijken, vaardigheden, kennis en ideeën doorgeven aan anderen</w:t>
      </w:r>
      <w:r w:rsidRPr="002662B1">
        <w:rPr>
          <w:rFonts w:ascii="Arial" w:hAnsi="Arial" w:cs="Arial"/>
          <w:sz w:val="24"/>
          <w:szCs w:val="24"/>
          <w:lang w:val="en-US"/>
        </w:rPr>
        <w:t>. Dat zijn vaak jongeren, met oog op het verzekeren van de toekomst, maar kunnen evengoed ook andere geïnteresseerden zijn. </w:t>
      </w:r>
      <w:r w:rsidRPr="002662B1">
        <w:rPr>
          <w:rFonts w:ascii="Arial" w:hAnsi="Arial" w:cs="Arial"/>
          <w:sz w:val="24"/>
          <w:szCs w:val="24"/>
        </w:rPr>
        <w:t xml:space="preserve">                   </w:t>
      </w:r>
    </w:p>
    <w:p w14:paraId="29583413" w14:textId="77777777" w:rsidR="002662B1" w:rsidRPr="002662B1" w:rsidRDefault="002662B1" w:rsidP="002662B1">
      <w:pPr>
        <w:tabs>
          <w:tab w:val="left" w:pos="284"/>
        </w:tabs>
        <w:rPr>
          <w:rFonts w:ascii="Arial" w:hAnsi="Arial" w:cs="Arial"/>
          <w:sz w:val="24"/>
          <w:szCs w:val="24"/>
        </w:rPr>
      </w:pPr>
      <w:r w:rsidRPr="002662B1">
        <w:rPr>
          <w:rFonts w:ascii="Arial" w:hAnsi="Arial" w:cs="Arial"/>
          <w:sz w:val="24"/>
          <w:szCs w:val="24"/>
        </w:rPr>
        <w:t xml:space="preserve">Interview </w:t>
      </w:r>
      <w:r w:rsidRPr="002662B1">
        <w:rPr>
          <w:rFonts w:ascii="Arial" w:hAnsi="Arial" w:cs="Arial"/>
          <w:color w:val="262626"/>
          <w:sz w:val="24"/>
          <w:szCs w:val="24"/>
          <w:lang w:val="en-US"/>
        </w:rPr>
        <w:t>met Michel Mouton (kunstsmid, ijzer en vuur vzw) over immaterieel cultureel erfgoed, passie en transmissie:</w:t>
      </w:r>
    </w:p>
    <w:p w14:paraId="18936629" w14:textId="68911D82" w:rsidR="002662B1" w:rsidRDefault="007C60EA" w:rsidP="007D4836">
      <w:pPr>
        <w:tabs>
          <w:tab w:val="left" w:pos="284"/>
        </w:tabs>
        <w:rPr>
          <w:rFonts w:ascii="Arial" w:hAnsi="Arial" w:cs="Arial"/>
          <w:sz w:val="24"/>
          <w:szCs w:val="24"/>
        </w:rPr>
      </w:pPr>
      <w:hyperlink r:id="rId8" w:history="1">
        <w:r w:rsidR="007D4836" w:rsidRPr="00146285">
          <w:rPr>
            <w:rStyle w:val="Hyperlink"/>
            <w:rFonts w:ascii="Arial" w:hAnsi="Arial" w:cs="Arial"/>
            <w:sz w:val="24"/>
            <w:szCs w:val="24"/>
          </w:rPr>
          <w:t>www.youtube.com/watch?v=XRq16TM-gyM&amp;spfreload=10%20Message%3A%20JSON%20Parse%20error%3A%20Unexpected%20EOF%20(url%3A%20https%3A%2F%2Fwww.youtube.com%2Fwatch%3Fv%3DXRq16TM-gyM</w:t>
        </w:r>
      </w:hyperlink>
      <w:r w:rsidR="002662B1" w:rsidRPr="002662B1">
        <w:rPr>
          <w:rFonts w:ascii="Arial" w:hAnsi="Arial" w:cs="Arial"/>
          <w:sz w:val="24"/>
          <w:szCs w:val="24"/>
        </w:rPr>
        <w:t>)</w:t>
      </w:r>
    </w:p>
    <w:p w14:paraId="69C2FD72" w14:textId="77777777" w:rsidR="002662B1" w:rsidRPr="002662B1" w:rsidRDefault="002662B1" w:rsidP="002662B1">
      <w:pPr>
        <w:pStyle w:val="Lijstalinea"/>
        <w:numPr>
          <w:ilvl w:val="0"/>
          <w:numId w:val="6"/>
        </w:numPr>
        <w:tabs>
          <w:tab w:val="left" w:pos="284"/>
        </w:tabs>
        <w:spacing w:after="0" w:line="240" w:lineRule="auto"/>
        <w:ind w:left="0" w:firstLine="0"/>
        <w:rPr>
          <w:rFonts w:ascii="Arial" w:hAnsi="Arial" w:cs="Arial"/>
          <w:b/>
          <w:sz w:val="24"/>
          <w:szCs w:val="24"/>
        </w:rPr>
      </w:pPr>
      <w:r w:rsidRPr="002662B1">
        <w:rPr>
          <w:rFonts w:ascii="Arial" w:hAnsi="Arial" w:cs="Arial"/>
          <w:b/>
          <w:sz w:val="24"/>
          <w:szCs w:val="24"/>
        </w:rPr>
        <w:t>Living Human Treasures</w:t>
      </w:r>
    </w:p>
    <w:p w14:paraId="7881F459" w14:textId="1214C251" w:rsidR="008E7E61" w:rsidRDefault="002662B1" w:rsidP="002662B1">
      <w:pPr>
        <w:pStyle w:val="Lijstalinea"/>
        <w:tabs>
          <w:tab w:val="left" w:pos="284"/>
        </w:tabs>
        <w:ind w:left="0"/>
        <w:rPr>
          <w:rFonts w:ascii="Arial" w:hAnsi="Arial" w:cs="Arial"/>
          <w:sz w:val="24"/>
          <w:szCs w:val="24"/>
        </w:rPr>
      </w:pPr>
      <w:r w:rsidRPr="002662B1">
        <w:rPr>
          <w:rFonts w:ascii="Arial" w:hAnsi="Arial" w:cs="Arial"/>
          <w:sz w:val="24"/>
          <w:szCs w:val="24"/>
        </w:rPr>
        <w:t>Meesters in hun vak: hoe ondersteunen? Traagte van het doorgeefproces, economische druk.</w:t>
      </w:r>
    </w:p>
    <w:p w14:paraId="72ED3B9C" w14:textId="77777777" w:rsidR="002662B1" w:rsidRPr="002662B1" w:rsidRDefault="008E7E61" w:rsidP="002662B1">
      <w:pPr>
        <w:pStyle w:val="Lijstalinea"/>
        <w:tabs>
          <w:tab w:val="left" w:pos="284"/>
        </w:tabs>
        <w:ind w:left="0"/>
        <w:rPr>
          <w:rFonts w:ascii="Arial" w:hAnsi="Arial" w:cs="Arial"/>
          <w:sz w:val="24"/>
          <w:szCs w:val="24"/>
        </w:rPr>
      </w:pPr>
      <w:r>
        <w:rPr>
          <w:rFonts w:ascii="Arial" w:hAnsi="Arial" w:cs="Arial"/>
          <w:sz w:val="24"/>
          <w:szCs w:val="24"/>
        </w:rPr>
        <w:br w:type="column"/>
      </w:r>
    </w:p>
    <w:p w14:paraId="2C87F6CA" w14:textId="77777777" w:rsidR="002662B1" w:rsidRPr="002662B1" w:rsidRDefault="002662B1" w:rsidP="002662B1">
      <w:pPr>
        <w:pStyle w:val="Lijstalinea"/>
        <w:tabs>
          <w:tab w:val="left" w:pos="284"/>
        </w:tabs>
        <w:ind w:left="0"/>
        <w:rPr>
          <w:rFonts w:ascii="Arial" w:hAnsi="Arial" w:cs="Arial"/>
          <w:sz w:val="24"/>
          <w:szCs w:val="24"/>
        </w:rPr>
      </w:pPr>
      <w:r w:rsidRPr="002662B1">
        <w:rPr>
          <w:rFonts w:ascii="Arial" w:hAnsi="Arial" w:cs="Arial"/>
          <w:sz w:val="24"/>
          <w:szCs w:val="24"/>
        </w:rPr>
        <w:t>Onderzoeks- en beleidsinspirerend traject – voorstelling nota op 21/11: hoe kunnen we er ervoor zorgen dat deze meesters ondersteuning en erkenning krijgen die ze nodig hebben en verdienen? Welke beleidsprogramma’s kunnen slimme kaders en oplossingen bieden voor baanbrekende vakmensen (m/v) met oog op duurzame ontwikkeling en borging? Hoe kunnen we ervoor zorgen dat waardevolle kennis en kunde als een vorm van immaterieel erfgoed overgeheveld worden van huidige naar toekomstige meesters?</w:t>
      </w:r>
    </w:p>
    <w:p w14:paraId="771371FB" w14:textId="77777777" w:rsidR="002662B1" w:rsidRPr="002662B1" w:rsidRDefault="002662B1" w:rsidP="002662B1">
      <w:pPr>
        <w:pStyle w:val="Lijstalinea"/>
        <w:tabs>
          <w:tab w:val="left" w:pos="284"/>
        </w:tabs>
        <w:ind w:left="0"/>
        <w:rPr>
          <w:rFonts w:ascii="Arial" w:hAnsi="Arial" w:cs="Arial"/>
          <w:b/>
          <w:sz w:val="24"/>
          <w:szCs w:val="24"/>
        </w:rPr>
      </w:pPr>
    </w:p>
    <w:p w14:paraId="400898C7" w14:textId="77777777" w:rsidR="002662B1" w:rsidRPr="002662B1" w:rsidRDefault="002662B1" w:rsidP="002662B1">
      <w:pPr>
        <w:pStyle w:val="Lijstalinea"/>
        <w:numPr>
          <w:ilvl w:val="0"/>
          <w:numId w:val="5"/>
        </w:numPr>
        <w:tabs>
          <w:tab w:val="left" w:pos="284"/>
        </w:tabs>
        <w:spacing w:after="0" w:line="240" w:lineRule="auto"/>
        <w:ind w:left="0" w:firstLine="0"/>
        <w:rPr>
          <w:rFonts w:ascii="Arial" w:hAnsi="Arial" w:cs="Arial"/>
          <w:b/>
          <w:sz w:val="24"/>
          <w:szCs w:val="24"/>
        </w:rPr>
      </w:pPr>
      <w:r w:rsidRPr="002662B1">
        <w:rPr>
          <w:rFonts w:ascii="Arial" w:hAnsi="Arial" w:cs="Arial"/>
          <w:b/>
          <w:sz w:val="24"/>
          <w:szCs w:val="24"/>
        </w:rPr>
        <w:t>Afsluiter: ICE-trailer</w:t>
      </w:r>
    </w:p>
    <w:p w14:paraId="501EA931" w14:textId="77970397" w:rsidR="00F9540B" w:rsidRPr="007C60EA" w:rsidRDefault="007C60EA" w:rsidP="007C60EA">
      <w:pPr>
        <w:pStyle w:val="Lijstalinea"/>
        <w:tabs>
          <w:tab w:val="left" w:pos="284"/>
        </w:tabs>
        <w:ind w:left="0"/>
        <w:rPr>
          <w:rFonts w:ascii="Arial" w:hAnsi="Arial" w:cs="Arial"/>
          <w:sz w:val="24"/>
          <w:szCs w:val="24"/>
        </w:rPr>
      </w:pPr>
      <w:hyperlink r:id="rId9" w:history="1">
        <w:r w:rsidR="007D4836" w:rsidRPr="00146285">
          <w:rPr>
            <w:rStyle w:val="Hyperlink"/>
            <w:rFonts w:ascii="Arial" w:hAnsi="Arial" w:cs="Arial"/>
            <w:sz w:val="24"/>
            <w:szCs w:val="24"/>
          </w:rPr>
          <w:t>www.youtube.com/watch?v=NzMp8z6oJI0&amp;spfreload=10%20Message%3A%20JSON%20Parse%20error%3A%20Unexpected%20EOF%20(url%3A%20https%3A%2F%2Fwww.youtube.com%2Fwatch%3Fv%3DNzMp8z6oJI0</w:t>
        </w:r>
      </w:hyperlink>
      <w:r w:rsidR="002662B1" w:rsidRPr="002662B1">
        <w:rPr>
          <w:rFonts w:ascii="Arial" w:hAnsi="Arial" w:cs="Arial"/>
          <w:sz w:val="24"/>
          <w:szCs w:val="24"/>
        </w:rPr>
        <w:t>)</w:t>
      </w:r>
      <w:bookmarkStart w:id="0" w:name="_GoBack"/>
      <w:bookmarkEnd w:id="0"/>
    </w:p>
    <w:sectPr w:rsidR="00F9540B" w:rsidRPr="007C60EA" w:rsidSect="002869BB">
      <w:footerReference w:type="even" r:id="rId10"/>
      <w:footerReference w:type="default" r:id="rId11"/>
      <w:pgSz w:w="12240" w:h="15840"/>
      <w:pgMar w:top="1417" w:right="1417" w:bottom="1417" w:left="1843"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8C928" w14:textId="77777777" w:rsidR="000E5D09" w:rsidRDefault="000E5D09" w:rsidP="000E5D09">
      <w:pPr>
        <w:spacing w:after="0" w:line="240" w:lineRule="auto"/>
      </w:pPr>
      <w:r>
        <w:separator/>
      </w:r>
    </w:p>
  </w:endnote>
  <w:endnote w:type="continuationSeparator" w:id="0">
    <w:p w14:paraId="6445895D" w14:textId="77777777" w:rsidR="000E5D09" w:rsidRDefault="000E5D09" w:rsidP="000E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D15B" w14:textId="77777777" w:rsidR="000E5D09" w:rsidRDefault="000E5D09" w:rsidP="00FB716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FA2323" w14:textId="77777777" w:rsidR="000E5D09" w:rsidRDefault="000E5D0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BE3D" w14:textId="5CE36E5E" w:rsidR="000E5D09" w:rsidRPr="000E5D09" w:rsidRDefault="000E5D09" w:rsidP="000E5D09">
    <w:pPr>
      <w:pStyle w:val="Voettekst"/>
      <w:framePr w:wrap="around" w:vAnchor="text" w:hAnchor="page" w:x="6164" w:y="47"/>
      <w:rPr>
        <w:rStyle w:val="Paginanummer"/>
        <w:b/>
        <w:color w:val="808080" w:themeColor="background1" w:themeShade="80"/>
      </w:rPr>
    </w:pPr>
    <w:r w:rsidRPr="000E5D09">
      <w:rPr>
        <w:rStyle w:val="Paginanummer"/>
        <w:b/>
        <w:color w:val="808080" w:themeColor="background1" w:themeShade="80"/>
      </w:rPr>
      <w:t xml:space="preserve">- </w:t>
    </w:r>
    <w:r w:rsidRPr="000E5D09">
      <w:rPr>
        <w:rStyle w:val="Paginanummer"/>
        <w:b/>
        <w:color w:val="808080" w:themeColor="background1" w:themeShade="80"/>
      </w:rPr>
      <w:fldChar w:fldCharType="begin"/>
    </w:r>
    <w:r w:rsidRPr="000E5D09">
      <w:rPr>
        <w:rStyle w:val="Paginanummer"/>
        <w:b/>
        <w:color w:val="808080" w:themeColor="background1" w:themeShade="80"/>
      </w:rPr>
      <w:instrText xml:space="preserve">PAGE  </w:instrText>
    </w:r>
    <w:r w:rsidRPr="000E5D09">
      <w:rPr>
        <w:rStyle w:val="Paginanummer"/>
        <w:b/>
        <w:color w:val="808080" w:themeColor="background1" w:themeShade="80"/>
      </w:rPr>
      <w:fldChar w:fldCharType="separate"/>
    </w:r>
    <w:r w:rsidR="007C60EA">
      <w:rPr>
        <w:rStyle w:val="Paginanummer"/>
        <w:b/>
        <w:noProof/>
        <w:color w:val="808080" w:themeColor="background1" w:themeShade="80"/>
      </w:rPr>
      <w:t>1</w:t>
    </w:r>
    <w:r w:rsidRPr="000E5D09">
      <w:rPr>
        <w:rStyle w:val="Paginanummer"/>
        <w:b/>
        <w:color w:val="808080" w:themeColor="background1" w:themeShade="80"/>
      </w:rPr>
      <w:fldChar w:fldCharType="end"/>
    </w:r>
    <w:r w:rsidRPr="000E5D09">
      <w:rPr>
        <w:rStyle w:val="Paginanummer"/>
        <w:b/>
        <w:color w:val="808080" w:themeColor="background1" w:themeShade="80"/>
      </w:rPr>
      <w:t xml:space="preserve"> -</w:t>
    </w:r>
  </w:p>
  <w:p w14:paraId="4CF146BE" w14:textId="77777777" w:rsidR="000E5D09" w:rsidRDefault="000E5D0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6E95B" w14:textId="77777777" w:rsidR="000E5D09" w:rsidRDefault="000E5D09" w:rsidP="000E5D09">
      <w:pPr>
        <w:spacing w:after="0" w:line="240" w:lineRule="auto"/>
      </w:pPr>
      <w:r>
        <w:separator/>
      </w:r>
    </w:p>
  </w:footnote>
  <w:footnote w:type="continuationSeparator" w:id="0">
    <w:p w14:paraId="334BA932" w14:textId="77777777" w:rsidR="000E5D09" w:rsidRDefault="000E5D09" w:rsidP="000E5D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748"/>
    <w:multiLevelType w:val="hybridMultilevel"/>
    <w:tmpl w:val="0A0006AC"/>
    <w:lvl w:ilvl="0" w:tplc="64B604F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179E6"/>
    <w:multiLevelType w:val="hybridMultilevel"/>
    <w:tmpl w:val="7BB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E090B"/>
    <w:multiLevelType w:val="hybridMultilevel"/>
    <w:tmpl w:val="2F9CE6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5482BEB"/>
    <w:multiLevelType w:val="hybridMultilevel"/>
    <w:tmpl w:val="9654B846"/>
    <w:lvl w:ilvl="0" w:tplc="C3DED5AA">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24ED4"/>
    <w:multiLevelType w:val="hybridMultilevel"/>
    <w:tmpl w:val="B102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F754D"/>
    <w:multiLevelType w:val="hybridMultilevel"/>
    <w:tmpl w:val="C4047A96"/>
    <w:lvl w:ilvl="0" w:tplc="04090001">
      <w:start w:val="1"/>
      <w:numFmt w:val="bullet"/>
      <w:lvlText w:val=""/>
      <w:lvlJc w:val="left"/>
      <w:pPr>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A8F65E2"/>
    <w:multiLevelType w:val="hybridMultilevel"/>
    <w:tmpl w:val="EFAC521E"/>
    <w:lvl w:ilvl="0" w:tplc="1536270A">
      <w:start w:val="3"/>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B3D1798"/>
    <w:multiLevelType w:val="hybridMultilevel"/>
    <w:tmpl w:val="B67412A6"/>
    <w:lvl w:ilvl="0" w:tplc="A074F3D4">
      <w:start w:val="2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BB"/>
    <w:rsid w:val="000E5D09"/>
    <w:rsid w:val="002662B1"/>
    <w:rsid w:val="002869BB"/>
    <w:rsid w:val="0067674E"/>
    <w:rsid w:val="00727946"/>
    <w:rsid w:val="007C60EA"/>
    <w:rsid w:val="007D4836"/>
    <w:rsid w:val="008E7E61"/>
    <w:rsid w:val="00A32775"/>
    <w:rsid w:val="00D5514D"/>
    <w:rsid w:val="00ED73A3"/>
    <w:rsid w:val="00F954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BD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514D"/>
    <w:pPr>
      <w:spacing w:after="200" w:line="276"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869BB"/>
    <w:pPr>
      <w:ind w:left="720"/>
      <w:contextualSpacing/>
    </w:pPr>
  </w:style>
  <w:style w:type="character" w:styleId="Hyperlink">
    <w:name w:val="Hyperlink"/>
    <w:basedOn w:val="Standaardalinea-lettertype"/>
    <w:uiPriority w:val="99"/>
    <w:unhideWhenUsed/>
    <w:rsid w:val="002662B1"/>
    <w:rPr>
      <w:color w:val="0000FF" w:themeColor="hyperlink"/>
      <w:u w:val="single"/>
    </w:rPr>
  </w:style>
  <w:style w:type="character" w:styleId="GevolgdeHyperlink">
    <w:name w:val="FollowedHyperlink"/>
    <w:basedOn w:val="Standaardalinea-lettertype"/>
    <w:uiPriority w:val="99"/>
    <w:semiHidden/>
    <w:unhideWhenUsed/>
    <w:rsid w:val="007D4836"/>
    <w:rPr>
      <w:color w:val="800080" w:themeColor="followedHyperlink"/>
      <w:u w:val="single"/>
    </w:rPr>
  </w:style>
  <w:style w:type="paragraph" w:styleId="Voettekst">
    <w:name w:val="footer"/>
    <w:basedOn w:val="Normaal"/>
    <w:link w:val="VoettekstTeken"/>
    <w:uiPriority w:val="99"/>
    <w:unhideWhenUsed/>
    <w:rsid w:val="000E5D0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E5D09"/>
    <w:rPr>
      <w:rFonts w:eastAsiaTheme="minorHAnsi"/>
      <w:sz w:val="22"/>
      <w:szCs w:val="22"/>
      <w:lang w:val="nl-BE" w:eastAsia="en-US"/>
    </w:rPr>
  </w:style>
  <w:style w:type="character" w:styleId="Paginanummer">
    <w:name w:val="page number"/>
    <w:basedOn w:val="Standaardalinea-lettertype"/>
    <w:uiPriority w:val="99"/>
    <w:semiHidden/>
    <w:unhideWhenUsed/>
    <w:rsid w:val="000E5D09"/>
  </w:style>
  <w:style w:type="paragraph" w:styleId="Koptekst">
    <w:name w:val="header"/>
    <w:basedOn w:val="Normaal"/>
    <w:link w:val="KoptekstTeken"/>
    <w:uiPriority w:val="99"/>
    <w:unhideWhenUsed/>
    <w:rsid w:val="000E5D0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E5D09"/>
    <w:rPr>
      <w:rFonts w:eastAsiaTheme="minorHAnsi"/>
      <w:sz w:val="22"/>
      <w:szCs w:val="22"/>
      <w:lang w:val="nl-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514D"/>
    <w:pPr>
      <w:spacing w:after="200" w:line="276"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869BB"/>
    <w:pPr>
      <w:ind w:left="720"/>
      <w:contextualSpacing/>
    </w:pPr>
  </w:style>
  <w:style w:type="character" w:styleId="Hyperlink">
    <w:name w:val="Hyperlink"/>
    <w:basedOn w:val="Standaardalinea-lettertype"/>
    <w:uiPriority w:val="99"/>
    <w:unhideWhenUsed/>
    <w:rsid w:val="002662B1"/>
    <w:rPr>
      <w:color w:val="0000FF" w:themeColor="hyperlink"/>
      <w:u w:val="single"/>
    </w:rPr>
  </w:style>
  <w:style w:type="character" w:styleId="GevolgdeHyperlink">
    <w:name w:val="FollowedHyperlink"/>
    <w:basedOn w:val="Standaardalinea-lettertype"/>
    <w:uiPriority w:val="99"/>
    <w:semiHidden/>
    <w:unhideWhenUsed/>
    <w:rsid w:val="007D4836"/>
    <w:rPr>
      <w:color w:val="800080" w:themeColor="followedHyperlink"/>
      <w:u w:val="single"/>
    </w:rPr>
  </w:style>
  <w:style w:type="paragraph" w:styleId="Voettekst">
    <w:name w:val="footer"/>
    <w:basedOn w:val="Normaal"/>
    <w:link w:val="VoettekstTeken"/>
    <w:uiPriority w:val="99"/>
    <w:unhideWhenUsed/>
    <w:rsid w:val="000E5D0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E5D09"/>
    <w:rPr>
      <w:rFonts w:eastAsiaTheme="minorHAnsi"/>
      <w:sz w:val="22"/>
      <w:szCs w:val="22"/>
      <w:lang w:val="nl-BE" w:eastAsia="en-US"/>
    </w:rPr>
  </w:style>
  <w:style w:type="character" w:styleId="Paginanummer">
    <w:name w:val="page number"/>
    <w:basedOn w:val="Standaardalinea-lettertype"/>
    <w:uiPriority w:val="99"/>
    <w:semiHidden/>
    <w:unhideWhenUsed/>
    <w:rsid w:val="000E5D09"/>
  </w:style>
  <w:style w:type="paragraph" w:styleId="Koptekst">
    <w:name w:val="header"/>
    <w:basedOn w:val="Normaal"/>
    <w:link w:val="KoptekstTeken"/>
    <w:uiPriority w:val="99"/>
    <w:unhideWhenUsed/>
    <w:rsid w:val="000E5D0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E5D09"/>
    <w:rPr>
      <w:rFonts w:eastAsiaTheme="minorHAns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XRq16TM-gyM&amp;spfreload=10%20Message%3A%20JSON%20Parse%20error%3A%20Unexpected%20EOF%20(url%3A%20https%3A%2F%2Fwww.youtube.com%2Fwatch%3Fv%3DXRq16TM-gyM" TargetMode="External"/><Relationship Id="rId9" Type="http://schemas.openxmlformats.org/officeDocument/2006/relationships/hyperlink" Target="http://www.youtube.com/watch?v=NzMp8z6oJI0&amp;spfreload=10%20Message%3A%20JSON%20Parse%20error%3A%20Unexpected%20EOF%20(url%3A%20https%3A%2F%2Fwww.youtube.com%2Fwatch%3Fv%3DNzMp8z6oJI0" TargetMode="Externa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1162</Words>
  <Characters>6391</Characters>
  <Application>Microsoft Macintosh Word</Application>
  <DocSecurity>0</DocSecurity>
  <Lines>53</Lines>
  <Paragraphs>15</Paragraphs>
  <ScaleCrop>false</ScaleCrop>
  <Company>IKIRU</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Sturtewagen</dc:creator>
  <cp:keywords/>
  <dc:description/>
  <cp:lastModifiedBy>Gerolf T'Hooft</cp:lastModifiedBy>
  <cp:revision>9</cp:revision>
  <dcterms:created xsi:type="dcterms:W3CDTF">2014-11-09T07:52:00Z</dcterms:created>
  <dcterms:modified xsi:type="dcterms:W3CDTF">2014-11-19T08:43:00Z</dcterms:modified>
</cp:coreProperties>
</file>